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9D" w:rsidRPr="00B226A8" w:rsidRDefault="008D579D" w:rsidP="008D579D">
      <w:pPr>
        <w:jc w:val="both"/>
        <w:rPr>
          <w:rFonts w:asciiTheme="minorHAnsi" w:hAnsiTheme="minorHAnsi" w:cstheme="minorHAnsi"/>
          <w:sz w:val="24"/>
          <w:szCs w:val="24"/>
        </w:rPr>
      </w:pPr>
      <w:r w:rsidRPr="00B226A8">
        <w:rPr>
          <w:rFonts w:asciiTheme="minorHAnsi" w:hAnsiTheme="minorHAnsi" w:cstheme="minorHAnsi"/>
          <w:sz w:val="24"/>
          <w:szCs w:val="24"/>
        </w:rPr>
        <w:t xml:space="preserve">Občina Dobrepolje, na podlagi </w:t>
      </w:r>
      <w:r>
        <w:rPr>
          <w:rFonts w:asciiTheme="minorHAnsi" w:hAnsiTheme="minorHAnsi" w:cstheme="minorHAnsi"/>
          <w:sz w:val="24"/>
          <w:szCs w:val="24"/>
        </w:rPr>
        <w:t>Odloka o proračunu Občine Dobrepolje za leto 2017 (Uradni list RS, št. 86/2016 in 23</w:t>
      </w:r>
      <w:r w:rsidRPr="00B226A8">
        <w:rPr>
          <w:rFonts w:asciiTheme="minorHAnsi" w:hAnsiTheme="minorHAnsi" w:cstheme="minorHAnsi"/>
          <w:sz w:val="24"/>
          <w:szCs w:val="24"/>
        </w:rPr>
        <w:t>/2017)</w:t>
      </w:r>
      <w:r>
        <w:rPr>
          <w:rFonts w:asciiTheme="minorHAnsi" w:hAnsiTheme="minorHAnsi" w:cstheme="minorHAnsi"/>
          <w:sz w:val="24"/>
          <w:szCs w:val="24"/>
        </w:rPr>
        <w:t xml:space="preserve">, </w:t>
      </w:r>
      <w:r w:rsidRPr="00B226A8">
        <w:rPr>
          <w:rFonts w:asciiTheme="minorHAnsi" w:hAnsiTheme="minorHAnsi" w:cstheme="minorHAnsi"/>
          <w:sz w:val="24"/>
          <w:szCs w:val="24"/>
        </w:rPr>
        <w:t>6. člena Statuta Občine Dobrepolje (Uradni list RS, št. 28/2008 in 14/2017)</w:t>
      </w:r>
      <w:r>
        <w:rPr>
          <w:rFonts w:asciiTheme="minorHAnsi" w:hAnsiTheme="minorHAnsi" w:cstheme="minorHAnsi"/>
          <w:sz w:val="24"/>
          <w:szCs w:val="24"/>
        </w:rPr>
        <w:t xml:space="preserve"> ter</w:t>
      </w:r>
      <w:r w:rsidRPr="00B226A8">
        <w:rPr>
          <w:rFonts w:asciiTheme="minorHAnsi" w:hAnsiTheme="minorHAnsi" w:cstheme="minorHAnsi"/>
          <w:sz w:val="24"/>
          <w:szCs w:val="24"/>
        </w:rPr>
        <w:t xml:space="preserve"> </w:t>
      </w:r>
      <w:r w:rsidRPr="00FC302C">
        <w:rPr>
          <w:rFonts w:ascii="Calibri" w:hAnsi="Calibri" w:cs="Calibri"/>
          <w:sz w:val="24"/>
          <w:szCs w:val="24"/>
        </w:rPr>
        <w:t xml:space="preserve">Pravilnika o </w:t>
      </w:r>
      <w:r>
        <w:rPr>
          <w:rFonts w:ascii="Calibri" w:hAnsi="Calibri" w:cs="Calibri"/>
          <w:sz w:val="24"/>
          <w:szCs w:val="24"/>
        </w:rPr>
        <w:t>ohranjanju in spodbujanju razvoja kmetijstva v Občini Dobrepolje za programsko obdobje 2015-2020 (Uradni list RS, št. 61</w:t>
      </w:r>
      <w:r w:rsidRPr="00FC302C">
        <w:rPr>
          <w:rFonts w:ascii="Calibri" w:hAnsi="Calibri" w:cs="Calibri"/>
          <w:sz w:val="24"/>
          <w:szCs w:val="24"/>
        </w:rPr>
        <w:t>/201</w:t>
      </w:r>
      <w:r>
        <w:rPr>
          <w:rFonts w:ascii="Calibri" w:hAnsi="Calibri" w:cs="Calibri"/>
          <w:sz w:val="24"/>
          <w:szCs w:val="24"/>
        </w:rPr>
        <w:t>5</w:t>
      </w:r>
      <w:r w:rsidRPr="00FC302C">
        <w:rPr>
          <w:rFonts w:ascii="Calibri" w:hAnsi="Calibri" w:cs="Calibri"/>
          <w:sz w:val="24"/>
          <w:szCs w:val="24"/>
        </w:rPr>
        <w:t>; v nadaljevanju pravilnik)</w:t>
      </w:r>
      <w:r>
        <w:rPr>
          <w:rFonts w:asciiTheme="minorHAnsi" w:hAnsiTheme="minorHAnsi" w:cstheme="minorHAnsi"/>
          <w:sz w:val="24"/>
          <w:szCs w:val="24"/>
        </w:rPr>
        <w:t xml:space="preserve">, </w:t>
      </w:r>
      <w:r w:rsidRPr="00B226A8">
        <w:rPr>
          <w:rFonts w:asciiTheme="minorHAnsi" w:hAnsiTheme="minorHAnsi" w:cstheme="minorHAnsi"/>
          <w:sz w:val="24"/>
          <w:szCs w:val="24"/>
        </w:rPr>
        <w:t xml:space="preserve">objavlja </w:t>
      </w:r>
    </w:p>
    <w:p w:rsidR="00D476EE" w:rsidRPr="00E47C45" w:rsidRDefault="00D476EE" w:rsidP="00767E68">
      <w:pPr>
        <w:jc w:val="both"/>
        <w:rPr>
          <w:sz w:val="24"/>
          <w:szCs w:val="24"/>
        </w:rPr>
      </w:pPr>
    </w:p>
    <w:p w:rsidR="0080594D" w:rsidRPr="00F35E8B" w:rsidRDefault="0080594D" w:rsidP="00767E68">
      <w:pPr>
        <w:pStyle w:val="Telobesedila"/>
        <w:rPr>
          <w:rFonts w:asciiTheme="minorHAnsi" w:hAnsiTheme="minorHAnsi" w:cstheme="minorHAnsi"/>
          <w:szCs w:val="24"/>
        </w:rPr>
      </w:pPr>
    </w:p>
    <w:p w:rsidR="002954AB" w:rsidRPr="00F35E8B" w:rsidRDefault="002954AB" w:rsidP="00767E68">
      <w:pPr>
        <w:pStyle w:val="Telobesedila"/>
        <w:rPr>
          <w:rFonts w:asciiTheme="minorHAnsi" w:hAnsiTheme="minorHAnsi" w:cstheme="minorHAnsi"/>
          <w:szCs w:val="24"/>
        </w:rPr>
      </w:pPr>
    </w:p>
    <w:p w:rsidR="00767E68" w:rsidRPr="00F35E8B" w:rsidRDefault="00767E68" w:rsidP="00767E68">
      <w:pPr>
        <w:pStyle w:val="Telobesedila"/>
        <w:rPr>
          <w:rFonts w:asciiTheme="minorHAnsi" w:hAnsiTheme="minorHAnsi" w:cstheme="minorHAnsi"/>
          <w:szCs w:val="24"/>
        </w:rPr>
      </w:pPr>
    </w:p>
    <w:p w:rsidR="00406302" w:rsidRPr="00FC302C" w:rsidRDefault="00406302" w:rsidP="00406302">
      <w:pPr>
        <w:jc w:val="center"/>
        <w:rPr>
          <w:rFonts w:ascii="Calibri" w:hAnsi="Calibri" w:cs="Calibri"/>
          <w:b/>
          <w:sz w:val="28"/>
          <w:szCs w:val="28"/>
        </w:rPr>
      </w:pPr>
      <w:r w:rsidRPr="00FC302C">
        <w:rPr>
          <w:rFonts w:ascii="Calibri" w:hAnsi="Calibri" w:cs="Calibri"/>
          <w:b/>
          <w:sz w:val="28"/>
          <w:szCs w:val="28"/>
        </w:rPr>
        <w:t>JAVNI RAZPIS</w:t>
      </w:r>
    </w:p>
    <w:p w:rsidR="00406302" w:rsidRPr="00FC302C" w:rsidRDefault="00406302" w:rsidP="00406302">
      <w:pPr>
        <w:jc w:val="center"/>
        <w:rPr>
          <w:rFonts w:ascii="Calibri" w:hAnsi="Calibri" w:cs="Calibri"/>
          <w:b/>
          <w:sz w:val="28"/>
          <w:szCs w:val="28"/>
        </w:rPr>
      </w:pPr>
      <w:r w:rsidRPr="00FC302C">
        <w:rPr>
          <w:rFonts w:ascii="Calibri" w:hAnsi="Calibri" w:cs="Calibri"/>
          <w:b/>
          <w:sz w:val="28"/>
          <w:szCs w:val="28"/>
        </w:rPr>
        <w:t xml:space="preserve">ZA SOFINANCIRANJE UKREPOV OHRANJANJA IN SPODBUJANJA RAZVOJA </w:t>
      </w:r>
    </w:p>
    <w:p w:rsidR="00406302" w:rsidRPr="00FC302C" w:rsidRDefault="00406302" w:rsidP="00406302">
      <w:pPr>
        <w:jc w:val="center"/>
        <w:rPr>
          <w:rFonts w:ascii="Calibri" w:hAnsi="Calibri" w:cs="Calibri"/>
          <w:b/>
          <w:sz w:val="28"/>
          <w:szCs w:val="28"/>
        </w:rPr>
      </w:pPr>
      <w:r w:rsidRPr="00FC302C">
        <w:rPr>
          <w:rFonts w:ascii="Calibri" w:hAnsi="Calibri" w:cs="Calibri"/>
          <w:b/>
          <w:sz w:val="28"/>
          <w:szCs w:val="28"/>
        </w:rPr>
        <w:t>KMETIJSTVA IN PODEŽELJA V OBČINI DOBREPOLJE ZA LETO 2017</w:t>
      </w:r>
    </w:p>
    <w:p w:rsidR="00767E68" w:rsidRPr="00F35E8B" w:rsidRDefault="00767E68" w:rsidP="00767E68">
      <w:pPr>
        <w:jc w:val="center"/>
        <w:rPr>
          <w:rFonts w:asciiTheme="minorHAnsi" w:hAnsiTheme="minorHAnsi" w:cstheme="minorHAnsi"/>
          <w:sz w:val="24"/>
          <w:szCs w:val="24"/>
        </w:rPr>
      </w:pPr>
    </w:p>
    <w:p w:rsidR="00AB2FEF" w:rsidRPr="00F35E8B" w:rsidRDefault="00AB2FEF" w:rsidP="00767E68">
      <w:pPr>
        <w:jc w:val="center"/>
        <w:rPr>
          <w:rFonts w:asciiTheme="minorHAnsi" w:hAnsiTheme="minorHAnsi" w:cstheme="minorHAnsi"/>
          <w:sz w:val="24"/>
          <w:szCs w:val="24"/>
        </w:rPr>
      </w:pPr>
    </w:p>
    <w:p w:rsidR="00733CE7" w:rsidRPr="00F35E8B" w:rsidRDefault="00733CE7" w:rsidP="00767E68">
      <w:pPr>
        <w:jc w:val="center"/>
        <w:rPr>
          <w:rFonts w:asciiTheme="minorHAnsi" w:hAnsiTheme="minorHAnsi" w:cstheme="minorHAnsi"/>
          <w:sz w:val="24"/>
          <w:szCs w:val="24"/>
        </w:rPr>
      </w:pPr>
    </w:p>
    <w:p w:rsidR="00AB2FEF" w:rsidRPr="00F35E8B" w:rsidRDefault="00AB2FEF" w:rsidP="00767E68">
      <w:pPr>
        <w:jc w:val="center"/>
        <w:rPr>
          <w:rFonts w:asciiTheme="minorHAnsi" w:hAnsiTheme="minorHAnsi" w:cstheme="minorHAnsi"/>
          <w:sz w:val="24"/>
          <w:szCs w:val="24"/>
        </w:rPr>
      </w:pPr>
    </w:p>
    <w:p w:rsidR="008464D0" w:rsidRPr="00F35E8B" w:rsidRDefault="008464D0" w:rsidP="00A114D4">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F35E8B">
        <w:rPr>
          <w:rFonts w:asciiTheme="minorHAnsi" w:hAnsiTheme="minorHAnsi" w:cstheme="minorHAnsi"/>
          <w:b/>
          <w:sz w:val="24"/>
          <w:szCs w:val="24"/>
        </w:rPr>
        <w:t>NAROČNIK IN IZVAJALEC JAVNEGA RAZPISA</w:t>
      </w:r>
    </w:p>
    <w:p w:rsidR="008464D0" w:rsidRPr="00F35E8B" w:rsidRDefault="008464D0" w:rsidP="008464D0">
      <w:pPr>
        <w:rPr>
          <w:rFonts w:asciiTheme="minorHAnsi" w:hAnsiTheme="minorHAnsi" w:cstheme="minorHAnsi"/>
          <w:sz w:val="24"/>
          <w:szCs w:val="24"/>
        </w:rPr>
      </w:pPr>
    </w:p>
    <w:p w:rsidR="008464D0" w:rsidRPr="00F35E8B" w:rsidRDefault="008464D0" w:rsidP="00351DE4">
      <w:pPr>
        <w:jc w:val="both"/>
        <w:rPr>
          <w:rFonts w:asciiTheme="minorHAnsi" w:hAnsiTheme="minorHAnsi" w:cstheme="minorHAnsi"/>
          <w:sz w:val="24"/>
          <w:szCs w:val="24"/>
        </w:rPr>
      </w:pPr>
      <w:r w:rsidRPr="00F35E8B">
        <w:rPr>
          <w:rFonts w:asciiTheme="minorHAnsi" w:hAnsiTheme="minorHAnsi" w:cstheme="minorHAnsi"/>
          <w:sz w:val="24"/>
          <w:szCs w:val="24"/>
        </w:rPr>
        <w:t>Občina Dobrepolje, Videm 35, 1312 Videm-Dobrepolje (v nadaljevanju občina) razpisuje Javni razpis za sofinanciranje ukrepov ohranjanja in spodbujanja razvoja kmetijstva in podeželja v Občini Dobrepolje za leto 2017.</w:t>
      </w:r>
    </w:p>
    <w:p w:rsidR="008464D0" w:rsidRPr="00F35E8B" w:rsidRDefault="008464D0" w:rsidP="00767E68">
      <w:pPr>
        <w:jc w:val="center"/>
        <w:rPr>
          <w:rFonts w:asciiTheme="minorHAnsi" w:hAnsiTheme="minorHAnsi" w:cstheme="minorHAnsi"/>
          <w:sz w:val="24"/>
          <w:szCs w:val="24"/>
        </w:rPr>
      </w:pPr>
    </w:p>
    <w:p w:rsidR="008464D0" w:rsidRPr="00F35E8B" w:rsidRDefault="008464D0" w:rsidP="00A114D4">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F35E8B">
        <w:rPr>
          <w:rFonts w:asciiTheme="minorHAnsi" w:hAnsiTheme="minorHAnsi" w:cstheme="minorHAnsi"/>
          <w:b/>
          <w:sz w:val="24"/>
          <w:szCs w:val="24"/>
        </w:rPr>
        <w:t>PREDMET/ NAMEN  JAVNEGA RAZPISA</w:t>
      </w:r>
    </w:p>
    <w:p w:rsidR="00767E68" w:rsidRPr="00F35E8B" w:rsidRDefault="00767E68" w:rsidP="00767E68">
      <w:pPr>
        <w:jc w:val="both"/>
        <w:rPr>
          <w:rFonts w:asciiTheme="minorHAnsi" w:hAnsiTheme="minorHAnsi" w:cstheme="minorHAnsi"/>
          <w:sz w:val="24"/>
          <w:szCs w:val="24"/>
        </w:rPr>
      </w:pPr>
    </w:p>
    <w:p w:rsidR="008464D0" w:rsidRPr="00F35E8B" w:rsidRDefault="00352872" w:rsidP="00767E68">
      <w:pPr>
        <w:pStyle w:val="Telobesedila"/>
        <w:rPr>
          <w:rFonts w:asciiTheme="minorHAnsi" w:hAnsiTheme="minorHAnsi" w:cstheme="minorHAnsi"/>
          <w:szCs w:val="24"/>
        </w:rPr>
      </w:pPr>
      <w:r w:rsidRPr="00F35E8B">
        <w:rPr>
          <w:rFonts w:asciiTheme="minorHAnsi" w:hAnsiTheme="minorHAnsi" w:cstheme="minorHAnsi"/>
          <w:szCs w:val="24"/>
        </w:rPr>
        <w:t>Predmet</w:t>
      </w:r>
      <w:r w:rsidR="008464D0" w:rsidRPr="00F35E8B">
        <w:rPr>
          <w:rFonts w:asciiTheme="minorHAnsi" w:hAnsiTheme="minorHAnsi" w:cstheme="minorHAnsi"/>
          <w:szCs w:val="24"/>
        </w:rPr>
        <w:t xml:space="preserve"> javnega razpisa je dodelitev</w:t>
      </w:r>
      <w:r w:rsidRPr="00F35E8B">
        <w:rPr>
          <w:rFonts w:asciiTheme="minorHAnsi" w:hAnsiTheme="minorHAnsi" w:cstheme="minorHAnsi"/>
          <w:szCs w:val="24"/>
        </w:rPr>
        <w:t xml:space="preserve"> </w:t>
      </w:r>
      <w:r w:rsidR="004579BD" w:rsidRPr="00F35E8B">
        <w:rPr>
          <w:rFonts w:asciiTheme="minorHAnsi" w:hAnsiTheme="minorHAnsi" w:cstheme="minorHAnsi"/>
          <w:szCs w:val="24"/>
        </w:rPr>
        <w:t xml:space="preserve">nepovratnih </w:t>
      </w:r>
      <w:r w:rsidRPr="00F35E8B">
        <w:rPr>
          <w:rFonts w:asciiTheme="minorHAnsi" w:hAnsiTheme="minorHAnsi" w:cstheme="minorHAnsi"/>
          <w:szCs w:val="24"/>
        </w:rPr>
        <w:t>sredstev pomoči za ohranjanje in spodbujanje razvoja kmetijstva in podeželja v Občini Dobrepolje za leto 2017</w:t>
      </w:r>
      <w:r w:rsidR="004579BD" w:rsidRPr="00F35E8B">
        <w:rPr>
          <w:rFonts w:asciiTheme="minorHAnsi" w:hAnsiTheme="minorHAnsi" w:cstheme="minorHAnsi"/>
          <w:szCs w:val="24"/>
        </w:rPr>
        <w:t xml:space="preserve">, </w:t>
      </w:r>
      <w:r w:rsidR="008464D0" w:rsidRPr="00F35E8B">
        <w:rPr>
          <w:rFonts w:asciiTheme="minorHAnsi" w:hAnsiTheme="minorHAnsi" w:cstheme="minorHAnsi"/>
          <w:szCs w:val="24"/>
        </w:rPr>
        <w:t>ki se dodelijo za:</w:t>
      </w:r>
    </w:p>
    <w:p w:rsidR="008464D0" w:rsidRPr="00F35E8B" w:rsidRDefault="008464D0" w:rsidP="00A114D4">
      <w:pPr>
        <w:pStyle w:val="Telobesedila"/>
        <w:numPr>
          <w:ilvl w:val="0"/>
          <w:numId w:val="26"/>
        </w:numPr>
        <w:rPr>
          <w:rFonts w:asciiTheme="minorHAnsi" w:hAnsiTheme="minorHAnsi" w:cstheme="minorHAnsi"/>
          <w:szCs w:val="24"/>
        </w:rPr>
      </w:pPr>
      <w:r w:rsidRPr="00F35E8B">
        <w:rPr>
          <w:rFonts w:asciiTheme="minorHAnsi" w:hAnsiTheme="minorHAnsi" w:cstheme="minorHAnsi"/>
          <w:szCs w:val="24"/>
        </w:rPr>
        <w:t>državne pomoči v skladu z Uredbo Komisije (EU) št. 702/2014 z dne 25. junija 2014 o razglasitvi nekaterih vrst pomoči v kmetijskem in gozdarskem sektorju ter na podeželju za združljive z notranjim trgom z uporabo členov 107 in 108 Pogodbe o delovanju Evropske unije (UL L št. 193, z dne 1. 7. 2014 str. 1–75, v nadaljnjem besedilu: Uredba Komisije (EU) št. 702/2014)</w:t>
      </w:r>
    </w:p>
    <w:p w:rsidR="008464D0" w:rsidRPr="00F35E8B" w:rsidRDefault="008464D0" w:rsidP="00A114D4">
      <w:pPr>
        <w:pStyle w:val="Telobesedila"/>
        <w:numPr>
          <w:ilvl w:val="0"/>
          <w:numId w:val="26"/>
        </w:numPr>
        <w:rPr>
          <w:rFonts w:asciiTheme="minorHAnsi" w:hAnsiTheme="minorHAnsi" w:cstheme="minorHAnsi"/>
          <w:szCs w:val="24"/>
        </w:rPr>
      </w:pPr>
      <w:r w:rsidRPr="00F35E8B">
        <w:rPr>
          <w:rFonts w:asciiTheme="minorHAnsi" w:hAnsiTheme="minorHAnsi" w:cstheme="minorHAnsi"/>
          <w:szCs w:val="24"/>
        </w:rPr>
        <w:t xml:space="preserve">pomoči </w:t>
      </w:r>
      <w:r w:rsidRPr="00F35E8B">
        <w:rPr>
          <w:rFonts w:asciiTheme="minorHAnsi" w:hAnsiTheme="minorHAnsi" w:cstheme="minorHAnsi"/>
          <w:i/>
          <w:szCs w:val="24"/>
        </w:rPr>
        <w:t xml:space="preserve">de </w:t>
      </w:r>
      <w:proofErr w:type="spellStart"/>
      <w:r w:rsidRPr="00F35E8B">
        <w:rPr>
          <w:rFonts w:asciiTheme="minorHAnsi" w:hAnsiTheme="minorHAnsi" w:cstheme="minorHAnsi"/>
          <w:i/>
          <w:szCs w:val="24"/>
        </w:rPr>
        <w:t>minimis</w:t>
      </w:r>
      <w:proofErr w:type="spellEnd"/>
      <w:r w:rsidRPr="00F35E8B">
        <w:rPr>
          <w:rFonts w:asciiTheme="minorHAnsi" w:hAnsiTheme="minorHAnsi" w:cstheme="minorHAnsi"/>
          <w:szCs w:val="24"/>
        </w:rPr>
        <w:t xml:space="preserve"> v skladu z Uredbo Komisije (EU) št. 1407/2013 z dne 18. decembra 2013 o uporabi členov 107 in 108 Pogodbe o delovanju Evropske unije pri pomoči </w:t>
      </w:r>
      <w:r w:rsidRPr="00F35E8B">
        <w:rPr>
          <w:rFonts w:asciiTheme="minorHAnsi" w:hAnsiTheme="minorHAnsi" w:cstheme="minorHAnsi"/>
          <w:i/>
          <w:szCs w:val="24"/>
        </w:rPr>
        <w:t xml:space="preserve">de </w:t>
      </w:r>
      <w:proofErr w:type="spellStart"/>
      <w:r w:rsidRPr="00F35E8B">
        <w:rPr>
          <w:rFonts w:asciiTheme="minorHAnsi" w:hAnsiTheme="minorHAnsi" w:cstheme="minorHAnsi"/>
          <w:i/>
          <w:szCs w:val="24"/>
        </w:rPr>
        <w:t>minimis</w:t>
      </w:r>
      <w:proofErr w:type="spellEnd"/>
      <w:r w:rsidRPr="00F35E8B">
        <w:rPr>
          <w:rFonts w:asciiTheme="minorHAnsi" w:hAnsiTheme="minorHAnsi" w:cstheme="minorHAnsi"/>
          <w:i/>
          <w:szCs w:val="24"/>
        </w:rPr>
        <w:t xml:space="preserve"> </w:t>
      </w:r>
      <w:r w:rsidRPr="00F35E8B">
        <w:rPr>
          <w:rFonts w:asciiTheme="minorHAnsi" w:hAnsiTheme="minorHAnsi" w:cstheme="minorHAnsi"/>
          <w:szCs w:val="24"/>
        </w:rPr>
        <w:t xml:space="preserve">(UL L št. 352, z dne 24. 12. 2013, str. 1–8, v nadaljnjem besedilu: Uredba Komisije (EU) št. 1407/2013), ter </w:t>
      </w:r>
    </w:p>
    <w:p w:rsidR="006C1F83" w:rsidRPr="00F35E8B" w:rsidRDefault="008464D0" w:rsidP="00A114D4">
      <w:pPr>
        <w:pStyle w:val="Telobesedila"/>
        <w:numPr>
          <w:ilvl w:val="0"/>
          <w:numId w:val="26"/>
        </w:numPr>
        <w:rPr>
          <w:rFonts w:asciiTheme="minorHAnsi" w:hAnsiTheme="minorHAnsi" w:cstheme="minorHAnsi"/>
          <w:szCs w:val="24"/>
        </w:rPr>
      </w:pPr>
      <w:r w:rsidRPr="00F35E8B">
        <w:rPr>
          <w:rFonts w:asciiTheme="minorHAnsi" w:hAnsiTheme="minorHAnsi" w:cstheme="minorHAnsi"/>
          <w:szCs w:val="24"/>
        </w:rPr>
        <w:t>druge ukrepe.</w:t>
      </w:r>
      <w:r w:rsidR="004579BD" w:rsidRPr="00F35E8B">
        <w:rPr>
          <w:rFonts w:asciiTheme="minorHAnsi" w:hAnsiTheme="minorHAnsi" w:cstheme="minorHAnsi"/>
          <w:szCs w:val="24"/>
        </w:rPr>
        <w:t xml:space="preserve"> </w:t>
      </w:r>
    </w:p>
    <w:p w:rsidR="006145C8" w:rsidRPr="00F35E8B" w:rsidRDefault="006145C8" w:rsidP="006C1F83">
      <w:pPr>
        <w:pStyle w:val="Telobesedila"/>
        <w:ind w:left="720"/>
        <w:rPr>
          <w:rFonts w:asciiTheme="minorHAnsi" w:hAnsiTheme="minorHAnsi" w:cstheme="minorHAnsi"/>
          <w:szCs w:val="24"/>
        </w:rPr>
      </w:pPr>
    </w:p>
    <w:p w:rsidR="006C1F83" w:rsidRPr="00F35E8B" w:rsidRDefault="006C1F83" w:rsidP="006C1F83">
      <w:pPr>
        <w:pStyle w:val="Telobesedila"/>
        <w:rPr>
          <w:rFonts w:asciiTheme="minorHAnsi" w:hAnsiTheme="minorHAnsi" w:cstheme="minorHAnsi"/>
          <w:szCs w:val="24"/>
          <w:u w:val="single"/>
        </w:rPr>
      </w:pPr>
      <w:r w:rsidRPr="00F35E8B">
        <w:rPr>
          <w:rFonts w:asciiTheme="minorHAnsi" w:hAnsiTheme="minorHAnsi" w:cstheme="minorHAnsi"/>
          <w:szCs w:val="24"/>
          <w:u w:val="single"/>
        </w:rPr>
        <w:t>A. Državne pomoči po skupinskih izjemah v kmetijstvu/ Uredba komisije (EU) št. 702/2014</w:t>
      </w:r>
    </w:p>
    <w:p w:rsidR="006C1F83" w:rsidRPr="00F35E8B" w:rsidRDefault="006C1F83" w:rsidP="006C1F83">
      <w:pPr>
        <w:pStyle w:val="Telobesedila"/>
        <w:ind w:left="720"/>
        <w:rPr>
          <w:rFonts w:asciiTheme="minorHAnsi" w:hAnsiTheme="minorHAnsi" w:cstheme="minorHAnsi"/>
          <w:szCs w:val="24"/>
        </w:rPr>
      </w:pPr>
      <w:r w:rsidRPr="00F35E8B">
        <w:rPr>
          <w:rFonts w:asciiTheme="minorHAnsi" w:hAnsiTheme="minorHAnsi" w:cstheme="minorHAnsi"/>
          <w:szCs w:val="24"/>
        </w:rPr>
        <w:t>Ukrep 1/ Pomoč za naložbe v opredmetena</w:t>
      </w:r>
      <w:r w:rsidR="00B25771" w:rsidRPr="00F35E8B">
        <w:rPr>
          <w:rFonts w:asciiTheme="minorHAnsi" w:hAnsiTheme="minorHAnsi" w:cstheme="minorHAnsi"/>
          <w:szCs w:val="24"/>
        </w:rPr>
        <w:t xml:space="preserve"> ali neopredmetena sredstva na </w:t>
      </w:r>
      <w:r w:rsidRPr="00F35E8B">
        <w:rPr>
          <w:rFonts w:asciiTheme="minorHAnsi" w:hAnsiTheme="minorHAnsi" w:cstheme="minorHAnsi"/>
          <w:szCs w:val="24"/>
        </w:rPr>
        <w:t xml:space="preserve">kmetijskih gospodarstvih v zvezi s primarno kmetijsko proizvodnjo </w:t>
      </w:r>
    </w:p>
    <w:p w:rsidR="006C1F83" w:rsidRPr="00F35E8B" w:rsidRDefault="006C1F83" w:rsidP="006C1F83">
      <w:pPr>
        <w:pStyle w:val="Telobesedila"/>
        <w:ind w:left="720"/>
        <w:rPr>
          <w:rFonts w:asciiTheme="minorHAnsi" w:hAnsiTheme="minorHAnsi" w:cstheme="minorHAnsi"/>
          <w:b/>
          <w:szCs w:val="24"/>
        </w:rPr>
      </w:pPr>
      <w:proofErr w:type="spellStart"/>
      <w:r w:rsidRPr="00F35E8B">
        <w:rPr>
          <w:rFonts w:asciiTheme="minorHAnsi" w:hAnsiTheme="minorHAnsi" w:cstheme="minorHAnsi"/>
          <w:b/>
          <w:szCs w:val="24"/>
        </w:rPr>
        <w:t>Podukrep</w:t>
      </w:r>
      <w:proofErr w:type="spellEnd"/>
      <w:r w:rsidRPr="00F35E8B">
        <w:rPr>
          <w:rFonts w:asciiTheme="minorHAnsi" w:hAnsiTheme="minorHAnsi" w:cstheme="minorHAnsi"/>
          <w:b/>
          <w:szCs w:val="24"/>
        </w:rPr>
        <w:t xml:space="preserve"> 1.1/ Posodabljanje kmetijskih gospodarstev </w:t>
      </w:r>
    </w:p>
    <w:p w:rsidR="006C1F83" w:rsidRPr="00F35E8B" w:rsidRDefault="006C1F83" w:rsidP="006C1F83">
      <w:pPr>
        <w:pStyle w:val="Telobesedila"/>
        <w:ind w:left="720"/>
        <w:rPr>
          <w:rFonts w:asciiTheme="minorHAnsi" w:hAnsiTheme="minorHAnsi" w:cstheme="minorHAnsi"/>
          <w:b/>
          <w:szCs w:val="24"/>
        </w:rPr>
      </w:pPr>
      <w:proofErr w:type="spellStart"/>
      <w:r w:rsidRPr="00F35E8B">
        <w:rPr>
          <w:rFonts w:asciiTheme="minorHAnsi" w:hAnsiTheme="minorHAnsi" w:cstheme="minorHAnsi"/>
          <w:b/>
          <w:szCs w:val="24"/>
        </w:rPr>
        <w:t>Podukrep</w:t>
      </w:r>
      <w:proofErr w:type="spellEnd"/>
      <w:r w:rsidRPr="00F35E8B">
        <w:rPr>
          <w:rFonts w:asciiTheme="minorHAnsi" w:hAnsiTheme="minorHAnsi" w:cstheme="minorHAnsi"/>
          <w:b/>
          <w:szCs w:val="24"/>
        </w:rPr>
        <w:t xml:space="preserve"> 1.2 Urejanje kmetijskih zemljišč in pašnikov</w:t>
      </w:r>
    </w:p>
    <w:p w:rsidR="006C1F83" w:rsidRPr="00F35E8B" w:rsidRDefault="006C1F83" w:rsidP="006C1F83">
      <w:pPr>
        <w:pStyle w:val="Telobesedila"/>
        <w:ind w:left="720"/>
        <w:rPr>
          <w:rFonts w:asciiTheme="minorHAnsi" w:hAnsiTheme="minorHAnsi" w:cstheme="minorHAnsi"/>
          <w:b/>
          <w:szCs w:val="24"/>
        </w:rPr>
      </w:pPr>
    </w:p>
    <w:tbl>
      <w:tblPr>
        <w:tblW w:w="9498" w:type="dxa"/>
        <w:tblInd w:w="108" w:type="dxa"/>
        <w:tblLook w:val="01E0"/>
      </w:tblPr>
      <w:tblGrid>
        <w:gridCol w:w="7513"/>
        <w:gridCol w:w="1985"/>
      </w:tblGrid>
      <w:tr w:rsidR="006C1F83" w:rsidRPr="00F35E8B" w:rsidTr="006C1F83">
        <w:trPr>
          <w:trHeight w:val="414"/>
        </w:trPr>
        <w:tc>
          <w:tcPr>
            <w:tcW w:w="7513" w:type="dxa"/>
            <w:shd w:val="clear" w:color="auto" w:fill="auto"/>
            <w:hideMark/>
          </w:tcPr>
          <w:p w:rsidR="006C1F83" w:rsidRPr="00F35E8B" w:rsidRDefault="006C1F83" w:rsidP="006C1F83">
            <w:pPr>
              <w:pStyle w:val="Telobesedila"/>
              <w:rPr>
                <w:rFonts w:asciiTheme="minorHAnsi" w:hAnsiTheme="minorHAnsi" w:cstheme="minorHAnsi"/>
                <w:szCs w:val="24"/>
                <w:u w:val="single"/>
              </w:rPr>
            </w:pPr>
            <w:r w:rsidRPr="00F35E8B">
              <w:rPr>
                <w:rFonts w:asciiTheme="minorHAnsi" w:hAnsiTheme="minorHAnsi" w:cstheme="minorHAnsi"/>
                <w:szCs w:val="24"/>
                <w:u w:val="single"/>
              </w:rPr>
              <w:t xml:space="preserve">B. </w:t>
            </w:r>
            <w:r w:rsidRPr="00F35E8B">
              <w:rPr>
                <w:rFonts w:asciiTheme="minorHAnsi" w:hAnsiTheme="minorHAnsi" w:cstheme="minorHAnsi"/>
                <w:i/>
                <w:szCs w:val="24"/>
                <w:u w:val="single"/>
              </w:rPr>
              <w:t xml:space="preserve">De </w:t>
            </w:r>
            <w:proofErr w:type="spellStart"/>
            <w:r w:rsidRPr="00F35E8B">
              <w:rPr>
                <w:rFonts w:asciiTheme="minorHAnsi" w:hAnsiTheme="minorHAnsi" w:cstheme="minorHAnsi"/>
                <w:i/>
                <w:szCs w:val="24"/>
                <w:u w:val="single"/>
              </w:rPr>
              <w:t>minimis</w:t>
            </w:r>
            <w:proofErr w:type="spellEnd"/>
            <w:r w:rsidRPr="00F35E8B">
              <w:rPr>
                <w:rFonts w:asciiTheme="minorHAnsi" w:hAnsiTheme="minorHAnsi" w:cstheme="minorHAnsi"/>
                <w:szCs w:val="24"/>
                <w:u w:val="single"/>
              </w:rPr>
              <w:t xml:space="preserve"> pomoči / Uredba komisije (EU) št. 1407/2013</w:t>
            </w:r>
          </w:p>
          <w:p w:rsidR="006C1F83" w:rsidRPr="00F35E8B" w:rsidRDefault="006C1F83" w:rsidP="006C1F83">
            <w:pPr>
              <w:pStyle w:val="Telobesedila"/>
              <w:ind w:left="720"/>
              <w:rPr>
                <w:rFonts w:asciiTheme="minorHAnsi" w:hAnsiTheme="minorHAnsi" w:cstheme="minorHAnsi"/>
                <w:b/>
                <w:szCs w:val="24"/>
              </w:rPr>
            </w:pPr>
            <w:r w:rsidRPr="00F35E8B">
              <w:rPr>
                <w:rFonts w:asciiTheme="minorHAnsi" w:hAnsiTheme="minorHAnsi" w:cstheme="minorHAnsi"/>
                <w:b/>
                <w:szCs w:val="24"/>
              </w:rPr>
              <w:t>Ukrep 6/ Pomoč za gradnjo in obnovo gozdnih vlak</w:t>
            </w:r>
          </w:p>
          <w:p w:rsidR="006C1F83" w:rsidRPr="00F35E8B" w:rsidRDefault="006C1F83" w:rsidP="006C1F83">
            <w:pPr>
              <w:pStyle w:val="Telobesedila"/>
              <w:ind w:left="720"/>
              <w:rPr>
                <w:rFonts w:asciiTheme="minorHAnsi" w:hAnsiTheme="minorHAnsi" w:cstheme="minorHAnsi"/>
                <w:szCs w:val="24"/>
              </w:rPr>
            </w:pPr>
          </w:p>
        </w:tc>
        <w:tc>
          <w:tcPr>
            <w:tcW w:w="1985" w:type="dxa"/>
            <w:shd w:val="clear" w:color="auto" w:fill="auto"/>
          </w:tcPr>
          <w:p w:rsidR="006C1F83" w:rsidRPr="00F35E8B" w:rsidRDefault="006C1F83" w:rsidP="006C1F83">
            <w:pPr>
              <w:pStyle w:val="Telobesedila"/>
              <w:ind w:left="720"/>
              <w:rPr>
                <w:rFonts w:asciiTheme="minorHAnsi" w:hAnsiTheme="minorHAnsi" w:cstheme="minorHAnsi"/>
                <w:szCs w:val="24"/>
              </w:rPr>
            </w:pPr>
          </w:p>
        </w:tc>
      </w:tr>
      <w:tr w:rsidR="006C1F83" w:rsidRPr="00F35E8B" w:rsidTr="006145C8">
        <w:trPr>
          <w:trHeight w:val="414"/>
        </w:trPr>
        <w:tc>
          <w:tcPr>
            <w:tcW w:w="7513" w:type="dxa"/>
            <w:shd w:val="clear" w:color="auto" w:fill="auto"/>
            <w:hideMark/>
          </w:tcPr>
          <w:p w:rsidR="006C1F83" w:rsidRPr="00F35E8B" w:rsidRDefault="006C1F83" w:rsidP="006C1F83">
            <w:pPr>
              <w:pStyle w:val="Telobesedila"/>
              <w:rPr>
                <w:rFonts w:asciiTheme="minorHAnsi" w:hAnsiTheme="minorHAnsi" w:cstheme="minorHAnsi"/>
                <w:szCs w:val="24"/>
                <w:u w:val="single"/>
              </w:rPr>
            </w:pPr>
            <w:r w:rsidRPr="00F35E8B">
              <w:rPr>
                <w:rFonts w:asciiTheme="minorHAnsi" w:hAnsiTheme="minorHAnsi" w:cstheme="minorHAnsi"/>
                <w:szCs w:val="24"/>
                <w:u w:val="single"/>
              </w:rPr>
              <w:lastRenderedPageBreak/>
              <w:t>C. Ostali ukrepi občine</w:t>
            </w:r>
          </w:p>
          <w:p w:rsidR="006C1F83" w:rsidRPr="00F35E8B" w:rsidRDefault="006C1F83" w:rsidP="006C1F83">
            <w:pPr>
              <w:pStyle w:val="Telobesedila"/>
              <w:ind w:left="720"/>
              <w:rPr>
                <w:rFonts w:asciiTheme="minorHAnsi" w:hAnsiTheme="minorHAnsi" w:cstheme="minorHAnsi"/>
                <w:b/>
                <w:szCs w:val="24"/>
              </w:rPr>
            </w:pPr>
            <w:r w:rsidRPr="00F35E8B">
              <w:rPr>
                <w:rFonts w:asciiTheme="minorHAnsi" w:hAnsiTheme="minorHAnsi" w:cstheme="minorHAnsi"/>
                <w:b/>
                <w:szCs w:val="24"/>
              </w:rPr>
              <w:t>Ukrep 7/ Štipendiranje bodočih nosilcev kmetij</w:t>
            </w:r>
          </w:p>
          <w:p w:rsidR="006C1F83" w:rsidRPr="00F35E8B" w:rsidRDefault="006C1F83" w:rsidP="006C1F83">
            <w:pPr>
              <w:pStyle w:val="Telobesedila"/>
              <w:ind w:left="720"/>
              <w:rPr>
                <w:rFonts w:asciiTheme="minorHAnsi" w:hAnsiTheme="minorHAnsi" w:cstheme="minorHAnsi"/>
                <w:b/>
                <w:szCs w:val="24"/>
              </w:rPr>
            </w:pPr>
            <w:r w:rsidRPr="00F35E8B">
              <w:rPr>
                <w:rFonts w:asciiTheme="minorHAnsi" w:hAnsiTheme="minorHAnsi" w:cstheme="minorHAnsi"/>
                <w:b/>
                <w:szCs w:val="24"/>
              </w:rPr>
              <w:t xml:space="preserve">Ukrep 8/ </w:t>
            </w:r>
            <w:r w:rsidR="006145C8" w:rsidRPr="00F35E8B">
              <w:rPr>
                <w:rFonts w:asciiTheme="minorHAnsi" w:hAnsiTheme="minorHAnsi" w:cstheme="minorHAnsi"/>
                <w:b/>
                <w:szCs w:val="24"/>
              </w:rPr>
              <w:t>Drugi ukrepi</w:t>
            </w:r>
            <w:r w:rsidRPr="00F35E8B">
              <w:rPr>
                <w:rFonts w:asciiTheme="minorHAnsi" w:hAnsiTheme="minorHAnsi" w:cstheme="minorHAnsi"/>
                <w:b/>
                <w:szCs w:val="24"/>
              </w:rPr>
              <w:t xml:space="preserve"> </w:t>
            </w:r>
          </w:p>
          <w:p w:rsidR="006C1F83" w:rsidRPr="00F35E8B" w:rsidRDefault="006C1F83" w:rsidP="006145C8">
            <w:pPr>
              <w:pStyle w:val="Telobesedila"/>
              <w:ind w:left="720"/>
              <w:rPr>
                <w:rFonts w:asciiTheme="minorHAnsi" w:hAnsiTheme="minorHAnsi" w:cstheme="minorHAnsi"/>
                <w:b/>
                <w:szCs w:val="24"/>
              </w:rPr>
            </w:pPr>
          </w:p>
        </w:tc>
        <w:tc>
          <w:tcPr>
            <w:tcW w:w="1985" w:type="dxa"/>
            <w:shd w:val="clear" w:color="auto" w:fill="auto"/>
          </w:tcPr>
          <w:p w:rsidR="006C1F83" w:rsidRPr="00F35E8B" w:rsidRDefault="006C1F83" w:rsidP="006145C8">
            <w:pPr>
              <w:pStyle w:val="Telobesedila"/>
              <w:ind w:left="720"/>
              <w:rPr>
                <w:rFonts w:asciiTheme="minorHAnsi" w:hAnsiTheme="minorHAnsi" w:cstheme="minorHAnsi"/>
                <w:b/>
                <w:szCs w:val="24"/>
              </w:rPr>
            </w:pPr>
          </w:p>
        </w:tc>
      </w:tr>
    </w:tbl>
    <w:p w:rsidR="00767E68" w:rsidRPr="00F35E8B" w:rsidRDefault="00767E68" w:rsidP="00767E68">
      <w:pPr>
        <w:pStyle w:val="Telobesedila-zamik"/>
        <w:jc w:val="both"/>
        <w:rPr>
          <w:rFonts w:asciiTheme="minorHAnsi" w:hAnsiTheme="minorHAnsi" w:cstheme="minorHAnsi"/>
          <w:szCs w:val="24"/>
        </w:rPr>
      </w:pPr>
    </w:p>
    <w:p w:rsidR="006145C8" w:rsidRPr="00F35E8B" w:rsidRDefault="006145C8" w:rsidP="00A114D4">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F35E8B">
        <w:rPr>
          <w:rFonts w:asciiTheme="minorHAnsi" w:hAnsiTheme="minorHAnsi" w:cstheme="minorHAnsi"/>
          <w:b/>
          <w:sz w:val="24"/>
          <w:szCs w:val="24"/>
        </w:rPr>
        <w:t>VREDNOST RAZPISANIH SREDSTEV</w:t>
      </w:r>
    </w:p>
    <w:p w:rsidR="006145C8" w:rsidRPr="00F35E8B" w:rsidRDefault="006145C8" w:rsidP="006145C8">
      <w:pPr>
        <w:rPr>
          <w:rFonts w:asciiTheme="minorHAnsi" w:hAnsiTheme="minorHAnsi" w:cstheme="minorHAnsi"/>
          <w:sz w:val="24"/>
          <w:szCs w:val="24"/>
        </w:rPr>
      </w:pPr>
    </w:p>
    <w:p w:rsidR="006145C8" w:rsidRPr="00F35E8B" w:rsidRDefault="006145C8" w:rsidP="006145C8">
      <w:pPr>
        <w:jc w:val="both"/>
        <w:rPr>
          <w:rFonts w:asciiTheme="minorHAnsi" w:hAnsiTheme="minorHAnsi" w:cstheme="minorHAnsi"/>
          <w:sz w:val="24"/>
          <w:szCs w:val="24"/>
        </w:rPr>
      </w:pPr>
      <w:r w:rsidRPr="00F35E8B">
        <w:rPr>
          <w:rFonts w:asciiTheme="minorHAnsi" w:hAnsiTheme="minorHAnsi" w:cstheme="minorHAnsi"/>
          <w:sz w:val="24"/>
          <w:szCs w:val="24"/>
        </w:rPr>
        <w:t xml:space="preserve">Vrednost razpisanih sredstev v višini 18.100,00 € je zagotovljena v proračunu Občine Dobrepolje za leto 2017 na ustrezni proračunski postavki. </w:t>
      </w:r>
    </w:p>
    <w:p w:rsidR="006145C8" w:rsidRPr="00F35E8B" w:rsidRDefault="006145C8" w:rsidP="006145C8">
      <w:pPr>
        <w:jc w:val="both"/>
        <w:rPr>
          <w:rFonts w:asciiTheme="minorHAnsi" w:hAnsiTheme="minorHAnsi" w:cstheme="minorHAnsi"/>
          <w:sz w:val="24"/>
          <w:szCs w:val="24"/>
        </w:rPr>
      </w:pPr>
    </w:p>
    <w:p w:rsidR="006145C8" w:rsidRPr="00F35E8B" w:rsidRDefault="006145C8" w:rsidP="006145C8">
      <w:pPr>
        <w:jc w:val="both"/>
        <w:rPr>
          <w:rFonts w:asciiTheme="minorHAnsi" w:hAnsiTheme="minorHAnsi" w:cstheme="minorHAnsi"/>
          <w:sz w:val="24"/>
          <w:szCs w:val="24"/>
          <w:u w:val="single"/>
        </w:rPr>
      </w:pPr>
      <w:r w:rsidRPr="00F35E8B">
        <w:rPr>
          <w:rFonts w:asciiTheme="minorHAnsi" w:hAnsiTheme="minorHAnsi" w:cstheme="minorHAnsi"/>
          <w:sz w:val="24"/>
          <w:szCs w:val="24"/>
          <w:u w:val="single"/>
        </w:rPr>
        <w:t>Proračunske postavke so:</w:t>
      </w:r>
    </w:p>
    <w:p w:rsidR="006145C8" w:rsidRPr="00F35E8B" w:rsidRDefault="006145C8" w:rsidP="006145C8">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1</w:t>
      </w:r>
    </w:p>
    <w:p w:rsidR="006145C8" w:rsidRPr="00F35E8B" w:rsidRDefault="006145C8" w:rsidP="006145C8">
      <w:pPr>
        <w:autoSpaceDE w:val="0"/>
        <w:autoSpaceDN w:val="0"/>
        <w:adjustRightInd w:val="0"/>
        <w:rPr>
          <w:rFonts w:asciiTheme="minorHAnsi" w:hAnsiTheme="minorHAnsi" w:cstheme="minorHAnsi"/>
          <w:iCs/>
          <w:sz w:val="24"/>
          <w:szCs w:val="24"/>
          <w:u w:val="single"/>
        </w:rPr>
      </w:pPr>
      <w:r w:rsidRPr="00F35E8B">
        <w:rPr>
          <w:rFonts w:asciiTheme="minorHAnsi" w:hAnsiTheme="minorHAnsi" w:cstheme="minorHAnsi"/>
          <w:iCs/>
          <w:sz w:val="24"/>
          <w:szCs w:val="24"/>
          <w:u w:val="single"/>
        </w:rPr>
        <w:t xml:space="preserve">0411030 </w:t>
      </w:r>
      <w:r w:rsidRPr="00F35E8B">
        <w:rPr>
          <w:rFonts w:asciiTheme="minorHAnsi" w:hAnsiTheme="minorHAnsi" w:cstheme="minorHAnsi"/>
          <w:iCs/>
          <w:sz w:val="24"/>
          <w:szCs w:val="24"/>
          <w:u w:val="single"/>
        </w:rPr>
        <w:tab/>
        <w:t>Naložbe v kmetijska gospodarstva</w:t>
      </w:r>
      <w:r w:rsidRPr="00F35E8B">
        <w:rPr>
          <w:rFonts w:asciiTheme="minorHAnsi" w:hAnsiTheme="minorHAnsi" w:cstheme="minorHAnsi"/>
          <w:iCs/>
          <w:sz w:val="24"/>
          <w:szCs w:val="24"/>
        </w:rPr>
        <w:tab/>
      </w:r>
      <w:r w:rsidRPr="00F35E8B">
        <w:rPr>
          <w:rFonts w:asciiTheme="minorHAnsi" w:hAnsiTheme="minorHAnsi" w:cstheme="minorHAnsi"/>
          <w:iCs/>
          <w:sz w:val="24"/>
          <w:szCs w:val="24"/>
        </w:rPr>
        <w:tab/>
      </w:r>
      <w:r w:rsidRPr="00F35E8B">
        <w:rPr>
          <w:rFonts w:asciiTheme="minorHAnsi" w:hAnsiTheme="minorHAnsi" w:cstheme="minorHAnsi"/>
          <w:iCs/>
          <w:sz w:val="24"/>
          <w:szCs w:val="24"/>
        </w:rPr>
        <w:tab/>
      </w:r>
      <w:r w:rsidRPr="00F35E8B">
        <w:rPr>
          <w:rFonts w:asciiTheme="minorHAnsi" w:hAnsiTheme="minorHAnsi" w:cstheme="minorHAnsi"/>
          <w:iCs/>
          <w:sz w:val="24"/>
          <w:szCs w:val="24"/>
        </w:rPr>
        <w:tab/>
      </w:r>
      <w:r w:rsidRPr="00F35E8B">
        <w:rPr>
          <w:rFonts w:asciiTheme="minorHAnsi" w:hAnsiTheme="minorHAnsi" w:cstheme="minorHAnsi"/>
          <w:i/>
          <w:iCs/>
          <w:sz w:val="24"/>
          <w:szCs w:val="24"/>
        </w:rPr>
        <w:t>9.000,00 EUR</w:t>
      </w:r>
    </w:p>
    <w:p w:rsidR="006145C8" w:rsidRPr="00F35E8B" w:rsidRDefault="006145C8" w:rsidP="006145C8">
      <w:pPr>
        <w:autoSpaceDE w:val="0"/>
        <w:autoSpaceDN w:val="0"/>
        <w:adjustRightInd w:val="0"/>
        <w:rPr>
          <w:rFonts w:asciiTheme="minorHAnsi" w:hAnsiTheme="minorHAnsi" w:cstheme="minorHAnsi"/>
          <w:i/>
          <w:iCs/>
          <w:sz w:val="24"/>
          <w:szCs w:val="24"/>
        </w:rPr>
      </w:pPr>
    </w:p>
    <w:p w:rsidR="006145C8" w:rsidRPr="00F35E8B" w:rsidRDefault="006145C8" w:rsidP="006145C8">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8</w:t>
      </w:r>
    </w:p>
    <w:p w:rsidR="006145C8" w:rsidRPr="00F35E8B" w:rsidRDefault="006145C8" w:rsidP="006145C8">
      <w:pPr>
        <w:autoSpaceDE w:val="0"/>
        <w:autoSpaceDN w:val="0"/>
        <w:adjustRightInd w:val="0"/>
        <w:rPr>
          <w:rFonts w:asciiTheme="minorHAnsi" w:hAnsiTheme="minorHAnsi" w:cstheme="minorHAnsi"/>
          <w:iCs/>
          <w:sz w:val="24"/>
          <w:szCs w:val="24"/>
        </w:rPr>
      </w:pPr>
      <w:r w:rsidRPr="00F35E8B">
        <w:rPr>
          <w:rFonts w:asciiTheme="minorHAnsi" w:hAnsiTheme="minorHAnsi" w:cstheme="minorHAnsi"/>
          <w:iCs/>
          <w:sz w:val="24"/>
          <w:szCs w:val="24"/>
          <w:u w:val="single"/>
        </w:rPr>
        <w:t xml:space="preserve">0411037 </w:t>
      </w:r>
      <w:r w:rsidRPr="00F35E8B">
        <w:rPr>
          <w:rFonts w:asciiTheme="minorHAnsi" w:hAnsiTheme="minorHAnsi" w:cstheme="minorHAnsi"/>
          <w:iCs/>
          <w:sz w:val="24"/>
          <w:szCs w:val="24"/>
          <w:u w:val="single"/>
        </w:rPr>
        <w:tab/>
        <w:t>Zagotavljanje tehnične podpore v kmetijstvu</w:t>
      </w:r>
      <w:r w:rsidRPr="00F35E8B">
        <w:rPr>
          <w:rFonts w:asciiTheme="minorHAnsi" w:hAnsiTheme="minorHAnsi" w:cstheme="minorHAnsi"/>
          <w:iCs/>
          <w:sz w:val="24"/>
          <w:szCs w:val="24"/>
        </w:rPr>
        <w:t xml:space="preserve">  </w:t>
      </w:r>
      <w:r w:rsidR="007C6FAA" w:rsidRPr="00F35E8B">
        <w:rPr>
          <w:rFonts w:asciiTheme="minorHAnsi" w:hAnsiTheme="minorHAnsi" w:cstheme="minorHAnsi"/>
          <w:iCs/>
          <w:sz w:val="24"/>
          <w:szCs w:val="24"/>
        </w:rPr>
        <w:t xml:space="preserve">                       </w:t>
      </w:r>
      <w:r w:rsidRPr="00F35E8B">
        <w:rPr>
          <w:rFonts w:asciiTheme="minorHAnsi" w:hAnsiTheme="minorHAnsi" w:cstheme="minorHAnsi"/>
          <w:iCs/>
          <w:sz w:val="24"/>
          <w:szCs w:val="24"/>
        </w:rPr>
        <w:t>4.300,00 EUR</w:t>
      </w:r>
    </w:p>
    <w:p w:rsidR="006145C8" w:rsidRPr="00F35E8B" w:rsidRDefault="006145C8" w:rsidP="006145C8">
      <w:pPr>
        <w:autoSpaceDE w:val="0"/>
        <w:autoSpaceDN w:val="0"/>
        <w:adjustRightInd w:val="0"/>
        <w:rPr>
          <w:rFonts w:asciiTheme="minorHAnsi" w:hAnsiTheme="minorHAnsi" w:cstheme="minorHAnsi"/>
          <w:i/>
          <w:iCs/>
          <w:sz w:val="24"/>
          <w:szCs w:val="24"/>
        </w:rPr>
      </w:pPr>
    </w:p>
    <w:p w:rsidR="006145C8" w:rsidRPr="00F35E8B" w:rsidRDefault="006145C8" w:rsidP="006145C8">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7</w:t>
      </w:r>
    </w:p>
    <w:p w:rsidR="006145C8" w:rsidRPr="00F35E8B" w:rsidRDefault="006145C8" w:rsidP="006145C8">
      <w:pPr>
        <w:autoSpaceDE w:val="0"/>
        <w:autoSpaceDN w:val="0"/>
        <w:adjustRightInd w:val="0"/>
        <w:rPr>
          <w:rFonts w:asciiTheme="minorHAnsi" w:hAnsiTheme="minorHAnsi" w:cstheme="minorHAnsi"/>
          <w:bCs/>
          <w:iCs/>
          <w:sz w:val="24"/>
          <w:szCs w:val="24"/>
          <w:u w:val="single"/>
        </w:rPr>
      </w:pPr>
      <w:r w:rsidRPr="00F35E8B">
        <w:rPr>
          <w:rFonts w:asciiTheme="minorHAnsi" w:hAnsiTheme="minorHAnsi" w:cstheme="minorHAnsi"/>
          <w:bCs/>
          <w:iCs/>
          <w:sz w:val="24"/>
          <w:szCs w:val="24"/>
          <w:u w:val="single"/>
        </w:rPr>
        <w:t>0411040</w:t>
      </w:r>
      <w:r w:rsidRPr="00F35E8B">
        <w:rPr>
          <w:rFonts w:asciiTheme="minorHAnsi" w:hAnsiTheme="minorHAnsi" w:cstheme="minorHAnsi"/>
          <w:bCs/>
          <w:iCs/>
          <w:sz w:val="24"/>
          <w:szCs w:val="24"/>
          <w:u w:val="single"/>
        </w:rPr>
        <w:tab/>
        <w:t>Pomoč pri izobraževanju bodočih nosilcev kmetij</w:t>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i/>
          <w:iCs/>
          <w:sz w:val="24"/>
          <w:szCs w:val="24"/>
        </w:rPr>
        <w:t>800,00 EUR</w:t>
      </w:r>
    </w:p>
    <w:p w:rsidR="006145C8" w:rsidRPr="00F35E8B" w:rsidRDefault="006145C8" w:rsidP="00767E68">
      <w:pPr>
        <w:pStyle w:val="Telobesedila-zamik"/>
        <w:jc w:val="both"/>
        <w:rPr>
          <w:rFonts w:asciiTheme="minorHAnsi" w:hAnsiTheme="minorHAnsi" w:cstheme="minorHAnsi"/>
          <w:szCs w:val="24"/>
        </w:rPr>
      </w:pPr>
    </w:p>
    <w:p w:rsidR="006145C8" w:rsidRPr="00F35E8B" w:rsidRDefault="006145C8" w:rsidP="006145C8">
      <w:pPr>
        <w:autoSpaceDE w:val="0"/>
        <w:autoSpaceDN w:val="0"/>
        <w:adjustRightInd w:val="0"/>
        <w:rPr>
          <w:rFonts w:asciiTheme="minorHAnsi" w:hAnsiTheme="minorHAnsi" w:cstheme="minorHAnsi"/>
          <w:i/>
          <w:iCs/>
          <w:sz w:val="24"/>
          <w:szCs w:val="24"/>
        </w:rPr>
      </w:pPr>
      <w:r w:rsidRPr="00F35E8B">
        <w:rPr>
          <w:rFonts w:asciiTheme="minorHAnsi" w:hAnsiTheme="minorHAnsi" w:cstheme="minorHAnsi"/>
          <w:i/>
          <w:iCs/>
          <w:sz w:val="24"/>
          <w:szCs w:val="24"/>
        </w:rPr>
        <w:t>/Ukrep 6</w:t>
      </w:r>
    </w:p>
    <w:p w:rsidR="006145C8" w:rsidRPr="00F35E8B" w:rsidRDefault="006145C8" w:rsidP="006145C8">
      <w:pPr>
        <w:autoSpaceDE w:val="0"/>
        <w:autoSpaceDN w:val="0"/>
        <w:adjustRightInd w:val="0"/>
        <w:rPr>
          <w:rFonts w:asciiTheme="minorHAnsi" w:hAnsiTheme="minorHAnsi" w:cstheme="minorHAnsi"/>
          <w:bCs/>
          <w:iCs/>
          <w:sz w:val="24"/>
          <w:szCs w:val="24"/>
          <w:u w:val="single"/>
        </w:rPr>
      </w:pPr>
      <w:r w:rsidRPr="00F35E8B">
        <w:rPr>
          <w:rFonts w:asciiTheme="minorHAnsi" w:hAnsiTheme="minorHAnsi" w:cstheme="minorHAnsi"/>
          <w:bCs/>
          <w:iCs/>
          <w:sz w:val="24"/>
          <w:szCs w:val="24"/>
          <w:u w:val="single"/>
        </w:rPr>
        <w:t>0411049</w:t>
      </w:r>
      <w:r w:rsidRPr="00F35E8B">
        <w:rPr>
          <w:rFonts w:asciiTheme="minorHAnsi" w:hAnsiTheme="minorHAnsi" w:cstheme="minorHAnsi"/>
          <w:bCs/>
          <w:iCs/>
          <w:sz w:val="24"/>
          <w:szCs w:val="24"/>
          <w:u w:val="single"/>
        </w:rPr>
        <w:tab/>
        <w:t>Vlake</w:t>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bCs/>
          <w:iCs/>
          <w:sz w:val="24"/>
          <w:szCs w:val="24"/>
        </w:rPr>
        <w:tab/>
      </w:r>
      <w:r w:rsidRPr="00F35E8B">
        <w:rPr>
          <w:rFonts w:asciiTheme="minorHAnsi" w:hAnsiTheme="minorHAnsi" w:cstheme="minorHAnsi"/>
          <w:i/>
          <w:iCs/>
          <w:sz w:val="24"/>
          <w:szCs w:val="24"/>
        </w:rPr>
        <w:t>4.000,00 EUR</w:t>
      </w:r>
    </w:p>
    <w:p w:rsidR="006145C8" w:rsidRPr="00F35E8B" w:rsidRDefault="006145C8" w:rsidP="00767E68">
      <w:pPr>
        <w:pStyle w:val="Telobesedila-zamik"/>
        <w:jc w:val="both"/>
        <w:rPr>
          <w:rFonts w:asciiTheme="minorHAnsi" w:hAnsiTheme="minorHAnsi" w:cstheme="minorHAnsi"/>
          <w:szCs w:val="24"/>
        </w:rPr>
      </w:pPr>
    </w:p>
    <w:p w:rsidR="003667FE" w:rsidRPr="00F35E8B" w:rsidRDefault="003667FE" w:rsidP="00767E68">
      <w:pPr>
        <w:pStyle w:val="Telobesedila-zamik"/>
        <w:jc w:val="both"/>
        <w:rPr>
          <w:rFonts w:asciiTheme="minorHAnsi" w:hAnsiTheme="minorHAnsi" w:cstheme="minorHAnsi"/>
          <w:b/>
          <w:szCs w:val="24"/>
        </w:rPr>
      </w:pPr>
    </w:p>
    <w:p w:rsidR="00767E68" w:rsidRPr="00F35E8B" w:rsidRDefault="00B25771" w:rsidP="00767E68">
      <w:pPr>
        <w:pStyle w:val="Telobesedila-zamik"/>
        <w:jc w:val="both"/>
        <w:rPr>
          <w:rFonts w:asciiTheme="minorHAnsi" w:hAnsiTheme="minorHAnsi" w:cstheme="minorHAnsi"/>
          <w:szCs w:val="24"/>
        </w:rPr>
      </w:pPr>
      <w:r w:rsidRPr="00F35E8B">
        <w:rPr>
          <w:rFonts w:asciiTheme="minorHAnsi" w:hAnsiTheme="minorHAnsi" w:cstheme="minorHAnsi"/>
          <w:szCs w:val="24"/>
        </w:rPr>
        <w:t>Vrsta ukrepa</w:t>
      </w:r>
      <w:r w:rsidR="00767E68" w:rsidRPr="00F35E8B">
        <w:rPr>
          <w:rFonts w:asciiTheme="minorHAnsi" w:hAnsiTheme="minorHAnsi" w:cstheme="minorHAnsi"/>
          <w:szCs w:val="24"/>
        </w:rPr>
        <w:t>:</w:t>
      </w:r>
    </w:p>
    <w:p w:rsidR="00767E68" w:rsidRPr="00F35E8B" w:rsidRDefault="00767E68" w:rsidP="00767E68">
      <w:pPr>
        <w:pStyle w:val="Telobesedila"/>
        <w:rPr>
          <w:rFonts w:asciiTheme="minorHAnsi" w:hAnsiTheme="minorHAnsi" w:cstheme="minorHAnsi"/>
          <w:b/>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1985"/>
      </w:tblGrid>
      <w:tr w:rsidR="00767E68" w:rsidRPr="00F35E8B" w:rsidTr="00DE3D0B">
        <w:trPr>
          <w:trHeight w:val="594"/>
        </w:trPr>
        <w:tc>
          <w:tcPr>
            <w:tcW w:w="7513" w:type="dxa"/>
            <w:tcBorders>
              <w:top w:val="single" w:sz="4" w:space="0" w:color="auto"/>
              <w:left w:val="single" w:sz="4" w:space="0" w:color="auto"/>
              <w:bottom w:val="single" w:sz="4" w:space="0" w:color="auto"/>
              <w:right w:val="single" w:sz="4" w:space="0" w:color="auto"/>
            </w:tcBorders>
            <w:shd w:val="clear" w:color="auto" w:fill="92D050"/>
            <w:hideMark/>
          </w:tcPr>
          <w:p w:rsidR="00767E68" w:rsidRPr="00F35E8B" w:rsidRDefault="00BA3EDB">
            <w:pPr>
              <w:pStyle w:val="p"/>
              <w:spacing w:before="0" w:after="0"/>
              <w:ind w:left="0" w:right="0" w:firstLine="0"/>
              <w:rPr>
                <w:rFonts w:asciiTheme="minorHAnsi" w:hAnsiTheme="minorHAnsi" w:cstheme="minorHAnsi"/>
                <w:b/>
                <w:bCs/>
                <w:color w:val="auto"/>
                <w:sz w:val="24"/>
                <w:szCs w:val="24"/>
              </w:rPr>
            </w:pPr>
            <w:r w:rsidRPr="00F35E8B">
              <w:rPr>
                <w:rFonts w:asciiTheme="minorHAnsi" w:hAnsiTheme="minorHAnsi" w:cstheme="minorHAnsi"/>
                <w:b/>
                <w:bCs/>
                <w:color w:val="auto"/>
                <w:sz w:val="24"/>
                <w:szCs w:val="24"/>
              </w:rPr>
              <w:t>UKREP</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767E68" w:rsidRPr="00F35E8B" w:rsidRDefault="00767E68" w:rsidP="00834188">
            <w:pPr>
              <w:pStyle w:val="p"/>
              <w:spacing w:before="0" w:after="0"/>
              <w:ind w:left="0" w:right="0" w:firstLine="0"/>
              <w:jc w:val="right"/>
              <w:rPr>
                <w:rFonts w:asciiTheme="minorHAnsi" w:hAnsiTheme="minorHAnsi" w:cstheme="minorHAnsi"/>
                <w:b/>
                <w:bCs/>
                <w:color w:val="auto"/>
                <w:sz w:val="24"/>
                <w:szCs w:val="24"/>
              </w:rPr>
            </w:pPr>
            <w:r w:rsidRPr="00F35E8B">
              <w:rPr>
                <w:rFonts w:asciiTheme="minorHAnsi" w:hAnsiTheme="minorHAnsi" w:cstheme="minorHAnsi"/>
                <w:b/>
                <w:color w:val="auto"/>
                <w:sz w:val="24"/>
                <w:szCs w:val="24"/>
              </w:rPr>
              <w:t>Višina sredstev</w:t>
            </w:r>
          </w:p>
        </w:tc>
      </w:tr>
      <w:tr w:rsidR="00BA3EDB" w:rsidRPr="00F35E8B" w:rsidTr="00DE3D0B">
        <w:trPr>
          <w:trHeight w:val="414"/>
        </w:trPr>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BA3EDB" w:rsidRPr="00F35E8B" w:rsidRDefault="008464D0">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A. </w:t>
            </w:r>
            <w:r w:rsidR="00BA3EDB" w:rsidRPr="00F35E8B">
              <w:rPr>
                <w:rFonts w:asciiTheme="minorHAnsi" w:hAnsiTheme="minorHAnsi" w:cstheme="minorHAnsi"/>
                <w:b/>
                <w:sz w:val="24"/>
                <w:szCs w:val="24"/>
              </w:rPr>
              <w:t>DRŽAVNE POMOČI PO SKUPINSKIH IZJEMAH V KMETIJSTVU</w:t>
            </w:r>
          </w:p>
          <w:p w:rsidR="004D039A" w:rsidRPr="00F35E8B" w:rsidRDefault="006C1F83">
            <w:pPr>
              <w:spacing w:before="60"/>
              <w:jc w:val="both"/>
              <w:rPr>
                <w:rFonts w:asciiTheme="minorHAnsi" w:hAnsiTheme="minorHAnsi" w:cstheme="minorHAnsi"/>
                <w:b/>
                <w:sz w:val="24"/>
                <w:szCs w:val="24"/>
              </w:rPr>
            </w:pPr>
            <w:r w:rsidRPr="00F35E8B">
              <w:rPr>
                <w:rFonts w:asciiTheme="minorHAnsi" w:hAnsiTheme="minorHAnsi" w:cstheme="minorHAnsi"/>
                <w:sz w:val="24"/>
                <w:szCs w:val="24"/>
              </w:rPr>
              <w:t>Uredba</w:t>
            </w:r>
            <w:r w:rsidR="004D039A" w:rsidRPr="00F35E8B">
              <w:rPr>
                <w:rFonts w:asciiTheme="minorHAnsi" w:hAnsiTheme="minorHAnsi" w:cstheme="minorHAnsi"/>
                <w:sz w:val="24"/>
                <w:szCs w:val="24"/>
              </w:rPr>
              <w:t xml:space="preserve"> komisije (EU) št. 702/</w:t>
            </w:r>
            <w:r w:rsidR="005A0B8D" w:rsidRPr="00F35E8B">
              <w:rPr>
                <w:rFonts w:asciiTheme="minorHAnsi" w:hAnsiTheme="minorHAnsi" w:cstheme="minorHAnsi"/>
                <w:sz w:val="24"/>
                <w:szCs w:val="24"/>
              </w:rPr>
              <w:t>20</w:t>
            </w:r>
            <w:r w:rsidR="004D039A" w:rsidRPr="00F35E8B">
              <w:rPr>
                <w:rFonts w:asciiTheme="minorHAnsi" w:hAnsiTheme="minorHAnsi" w:cstheme="minorHAnsi"/>
                <w:sz w:val="24"/>
                <w:szCs w:val="24"/>
              </w:rPr>
              <w:t>14</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BA3EDB" w:rsidRPr="00F35E8B" w:rsidRDefault="00BA3EDB">
            <w:pPr>
              <w:spacing w:before="60"/>
              <w:jc w:val="both"/>
              <w:rPr>
                <w:rFonts w:asciiTheme="minorHAnsi" w:hAnsiTheme="minorHAnsi" w:cstheme="minorHAnsi"/>
                <w:sz w:val="24"/>
                <w:szCs w:val="24"/>
              </w:rPr>
            </w:pPr>
          </w:p>
        </w:tc>
      </w:tr>
      <w:tr w:rsidR="00767E68" w:rsidRPr="00F35E8B" w:rsidTr="00BA3EDB">
        <w:trPr>
          <w:trHeight w:val="1459"/>
        </w:trPr>
        <w:tc>
          <w:tcPr>
            <w:tcW w:w="7513" w:type="dxa"/>
            <w:tcBorders>
              <w:top w:val="single" w:sz="4" w:space="0" w:color="auto"/>
              <w:left w:val="single" w:sz="4" w:space="0" w:color="auto"/>
              <w:bottom w:val="single" w:sz="4" w:space="0" w:color="auto"/>
              <w:right w:val="single" w:sz="4" w:space="0" w:color="auto"/>
            </w:tcBorders>
            <w:hideMark/>
          </w:tcPr>
          <w:p w:rsidR="00BA3EDB" w:rsidRPr="00F35E8B" w:rsidRDefault="00767E68">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                        </w:t>
            </w:r>
          </w:p>
          <w:p w:rsidR="00767E68" w:rsidRPr="00F35E8B" w:rsidRDefault="00BA3EDB" w:rsidP="004D039A">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UKREP 1</w:t>
            </w:r>
            <w:r w:rsidR="00767E68" w:rsidRPr="00F35E8B">
              <w:rPr>
                <w:rFonts w:asciiTheme="minorHAnsi" w:hAnsiTheme="minorHAnsi" w:cstheme="minorHAnsi"/>
                <w:b/>
                <w:sz w:val="24"/>
                <w:szCs w:val="24"/>
              </w:rPr>
              <w:t xml:space="preserve">                          </w:t>
            </w:r>
          </w:p>
          <w:p w:rsidR="004D039A" w:rsidRPr="00F35E8B" w:rsidRDefault="00767E68" w:rsidP="0093738D">
            <w:pPr>
              <w:rPr>
                <w:rFonts w:asciiTheme="minorHAnsi" w:hAnsiTheme="minorHAnsi" w:cstheme="minorHAnsi"/>
                <w:sz w:val="24"/>
                <w:szCs w:val="24"/>
              </w:rPr>
            </w:pPr>
            <w:r w:rsidRPr="00F35E8B">
              <w:rPr>
                <w:rFonts w:asciiTheme="minorHAnsi" w:hAnsiTheme="minorHAnsi" w:cstheme="minorHAnsi"/>
                <w:sz w:val="24"/>
                <w:szCs w:val="24"/>
              </w:rPr>
              <w:t xml:space="preserve">Pomoč za naložbe v opredmetena ali neopredmetena sredstva na kmetijskih gospodarstvih v zvezi s primarno kmetijsko proizvodnjo </w:t>
            </w:r>
            <w:r w:rsidR="00946185" w:rsidRPr="00F35E8B">
              <w:rPr>
                <w:rFonts w:asciiTheme="minorHAnsi" w:hAnsiTheme="minorHAnsi" w:cstheme="minorHAnsi"/>
                <w:sz w:val="24"/>
                <w:szCs w:val="24"/>
              </w:rPr>
              <w:br/>
            </w:r>
          </w:p>
          <w:p w:rsidR="004D039A" w:rsidRPr="00F35E8B" w:rsidRDefault="004D039A" w:rsidP="00946185">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     </w:t>
            </w:r>
            <w:r w:rsidRPr="00F35E8B">
              <w:rPr>
                <w:rFonts w:asciiTheme="minorHAnsi" w:hAnsiTheme="minorHAnsi" w:cstheme="minorHAnsi"/>
                <w:b/>
                <w:sz w:val="24"/>
                <w:szCs w:val="24"/>
                <w:u w:val="single"/>
              </w:rPr>
              <w:t>PODUKREP 1.1</w:t>
            </w:r>
            <w:r w:rsidRPr="00F35E8B">
              <w:rPr>
                <w:rFonts w:asciiTheme="minorHAnsi" w:hAnsiTheme="minorHAnsi" w:cstheme="minorHAnsi"/>
                <w:b/>
                <w:sz w:val="24"/>
                <w:szCs w:val="24"/>
              </w:rPr>
              <w:t xml:space="preserve"> </w:t>
            </w:r>
            <w:r w:rsidRPr="00F35E8B">
              <w:rPr>
                <w:rFonts w:asciiTheme="minorHAnsi" w:hAnsiTheme="minorHAnsi" w:cstheme="minorHAnsi"/>
                <w:sz w:val="24"/>
                <w:szCs w:val="24"/>
              </w:rPr>
              <w:t>Posodabljanje kmetijskih gospodarstev/</w:t>
            </w:r>
            <w:r w:rsidR="001843C5" w:rsidRPr="00F35E8B">
              <w:rPr>
                <w:rFonts w:asciiTheme="minorHAnsi" w:hAnsiTheme="minorHAnsi" w:cstheme="minorHAnsi"/>
                <w:b/>
                <w:sz w:val="24"/>
                <w:szCs w:val="24"/>
              </w:rPr>
              <w:t xml:space="preserve"> 5.7</w:t>
            </w:r>
            <w:r w:rsidRPr="00F35E8B">
              <w:rPr>
                <w:rFonts w:asciiTheme="minorHAnsi" w:hAnsiTheme="minorHAnsi" w:cstheme="minorHAnsi"/>
                <w:b/>
                <w:sz w:val="24"/>
                <w:szCs w:val="24"/>
              </w:rPr>
              <w:t>00 EUR</w:t>
            </w:r>
          </w:p>
          <w:p w:rsidR="004D039A" w:rsidRPr="00F35E8B" w:rsidRDefault="004D039A" w:rsidP="00946185">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     </w:t>
            </w:r>
            <w:r w:rsidRPr="00F35E8B">
              <w:rPr>
                <w:rFonts w:asciiTheme="minorHAnsi" w:hAnsiTheme="minorHAnsi" w:cstheme="minorHAnsi"/>
                <w:b/>
                <w:sz w:val="24"/>
                <w:szCs w:val="24"/>
                <w:u w:val="single"/>
              </w:rPr>
              <w:t>PODUKREP 1.2</w:t>
            </w:r>
            <w:r w:rsidRPr="00F35E8B">
              <w:rPr>
                <w:rFonts w:asciiTheme="minorHAnsi" w:hAnsiTheme="minorHAnsi" w:cstheme="minorHAnsi"/>
                <w:b/>
                <w:sz w:val="24"/>
                <w:szCs w:val="24"/>
              </w:rPr>
              <w:t xml:space="preserve"> </w:t>
            </w:r>
            <w:r w:rsidRPr="00F35E8B">
              <w:rPr>
                <w:rFonts w:asciiTheme="minorHAnsi" w:hAnsiTheme="minorHAnsi" w:cstheme="minorHAnsi"/>
                <w:sz w:val="24"/>
                <w:szCs w:val="24"/>
              </w:rPr>
              <w:t>Urejanje kmetijskih zemljišč in pašnikov/</w:t>
            </w:r>
            <w:r w:rsidR="001843C5" w:rsidRPr="00F35E8B">
              <w:rPr>
                <w:rFonts w:asciiTheme="minorHAnsi" w:hAnsiTheme="minorHAnsi" w:cstheme="minorHAnsi"/>
                <w:b/>
                <w:sz w:val="24"/>
                <w:szCs w:val="24"/>
              </w:rPr>
              <w:t xml:space="preserve"> 3.3</w:t>
            </w:r>
            <w:r w:rsidRPr="00F35E8B">
              <w:rPr>
                <w:rFonts w:asciiTheme="minorHAnsi" w:hAnsiTheme="minorHAnsi" w:cstheme="minorHAnsi"/>
                <w:b/>
                <w:sz w:val="24"/>
                <w:szCs w:val="24"/>
              </w:rPr>
              <w:t>00 EUR</w:t>
            </w:r>
          </w:p>
          <w:p w:rsidR="00797987" w:rsidRPr="00F35E8B" w:rsidRDefault="00797987" w:rsidP="00946185">
            <w:pPr>
              <w:spacing w:before="60"/>
              <w:jc w:val="both"/>
              <w:rPr>
                <w:rFonts w:asciiTheme="minorHAnsi" w:hAnsiTheme="minorHAnsi"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767E68" w:rsidRPr="00F35E8B" w:rsidRDefault="00767E68">
            <w:pPr>
              <w:spacing w:before="60"/>
              <w:jc w:val="both"/>
              <w:rPr>
                <w:rFonts w:asciiTheme="minorHAnsi" w:hAnsiTheme="minorHAnsi" w:cstheme="minorHAnsi"/>
                <w:sz w:val="24"/>
                <w:szCs w:val="24"/>
              </w:rPr>
            </w:pPr>
          </w:p>
          <w:p w:rsidR="00767E68" w:rsidRPr="00F35E8B" w:rsidRDefault="006145C8" w:rsidP="004D039A">
            <w:pPr>
              <w:spacing w:before="60"/>
              <w:jc w:val="right"/>
              <w:rPr>
                <w:rFonts w:asciiTheme="minorHAnsi" w:hAnsiTheme="minorHAnsi" w:cstheme="minorHAnsi"/>
                <w:b/>
                <w:sz w:val="24"/>
                <w:szCs w:val="24"/>
              </w:rPr>
            </w:pPr>
            <w:r w:rsidRPr="00F35E8B">
              <w:rPr>
                <w:rFonts w:asciiTheme="minorHAnsi" w:hAnsiTheme="minorHAnsi" w:cstheme="minorHAnsi"/>
                <w:b/>
                <w:sz w:val="24"/>
                <w:szCs w:val="24"/>
              </w:rPr>
              <w:t>9</w:t>
            </w:r>
            <w:r w:rsidR="002D23A5" w:rsidRPr="00F35E8B">
              <w:rPr>
                <w:rFonts w:asciiTheme="minorHAnsi" w:hAnsiTheme="minorHAnsi" w:cstheme="minorHAnsi"/>
                <w:b/>
                <w:sz w:val="24"/>
                <w:szCs w:val="24"/>
              </w:rPr>
              <w:t>.</w:t>
            </w:r>
            <w:r w:rsidR="005A4CD9" w:rsidRPr="00F35E8B">
              <w:rPr>
                <w:rFonts w:asciiTheme="minorHAnsi" w:hAnsiTheme="minorHAnsi" w:cstheme="minorHAnsi"/>
                <w:b/>
                <w:sz w:val="24"/>
                <w:szCs w:val="24"/>
              </w:rPr>
              <w:t>0</w:t>
            </w:r>
            <w:r w:rsidR="002D23A5" w:rsidRPr="00F35E8B">
              <w:rPr>
                <w:rFonts w:asciiTheme="minorHAnsi" w:hAnsiTheme="minorHAnsi" w:cstheme="minorHAnsi"/>
                <w:b/>
                <w:sz w:val="24"/>
                <w:szCs w:val="24"/>
              </w:rPr>
              <w:t>00</w:t>
            </w:r>
            <w:r w:rsidR="00767E68" w:rsidRPr="00F35E8B">
              <w:rPr>
                <w:rFonts w:asciiTheme="minorHAnsi" w:hAnsiTheme="minorHAnsi" w:cstheme="minorHAnsi"/>
                <w:b/>
                <w:sz w:val="24"/>
                <w:szCs w:val="24"/>
              </w:rPr>
              <w:t xml:space="preserve"> EUR</w:t>
            </w:r>
          </w:p>
          <w:p w:rsidR="002D23A5" w:rsidRPr="00F35E8B" w:rsidRDefault="002D23A5">
            <w:pPr>
              <w:spacing w:before="60"/>
              <w:jc w:val="both"/>
              <w:rPr>
                <w:rFonts w:asciiTheme="minorHAnsi" w:hAnsiTheme="minorHAnsi" w:cstheme="minorHAnsi"/>
                <w:sz w:val="24"/>
                <w:szCs w:val="24"/>
              </w:rPr>
            </w:pPr>
          </w:p>
          <w:p w:rsidR="002D23A5" w:rsidRPr="00F35E8B" w:rsidRDefault="002D23A5">
            <w:pPr>
              <w:spacing w:before="60"/>
              <w:jc w:val="both"/>
              <w:rPr>
                <w:rFonts w:asciiTheme="minorHAnsi" w:hAnsiTheme="minorHAnsi" w:cstheme="minorHAnsi"/>
                <w:sz w:val="24"/>
                <w:szCs w:val="24"/>
              </w:rPr>
            </w:pPr>
          </w:p>
        </w:tc>
      </w:tr>
      <w:tr w:rsidR="004D039A" w:rsidRPr="00F35E8B" w:rsidTr="00DE3D0B">
        <w:trPr>
          <w:trHeight w:val="591"/>
        </w:trPr>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D039A" w:rsidRPr="00F35E8B" w:rsidRDefault="008464D0" w:rsidP="004D039A">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t xml:space="preserve">B. </w:t>
            </w:r>
            <w:r w:rsidR="004D039A" w:rsidRPr="00F35E8B">
              <w:rPr>
                <w:rFonts w:asciiTheme="minorHAnsi" w:hAnsiTheme="minorHAnsi" w:cstheme="minorHAnsi"/>
                <w:b/>
                <w:i/>
                <w:sz w:val="24"/>
                <w:szCs w:val="24"/>
              </w:rPr>
              <w:t>DE MINIMIS</w:t>
            </w:r>
            <w:r w:rsidR="004D039A" w:rsidRPr="00F35E8B">
              <w:rPr>
                <w:rFonts w:asciiTheme="minorHAnsi" w:hAnsiTheme="minorHAnsi" w:cstheme="minorHAnsi"/>
                <w:b/>
                <w:sz w:val="24"/>
                <w:szCs w:val="24"/>
              </w:rPr>
              <w:t xml:space="preserve"> POMOČI</w:t>
            </w:r>
          </w:p>
          <w:p w:rsidR="004D039A" w:rsidRPr="00F35E8B" w:rsidRDefault="007447B7" w:rsidP="007447B7">
            <w:pPr>
              <w:jc w:val="both"/>
              <w:rPr>
                <w:rFonts w:asciiTheme="minorHAnsi" w:hAnsiTheme="minorHAnsi" w:cstheme="minorHAnsi"/>
                <w:b/>
                <w:sz w:val="24"/>
                <w:szCs w:val="24"/>
              </w:rPr>
            </w:pPr>
            <w:r w:rsidRPr="00F35E8B">
              <w:rPr>
                <w:rFonts w:asciiTheme="minorHAnsi" w:hAnsiTheme="minorHAnsi" w:cstheme="minorHAnsi"/>
                <w:sz w:val="24"/>
                <w:szCs w:val="24"/>
              </w:rPr>
              <w:t>Uredba</w:t>
            </w:r>
            <w:r w:rsidR="004D039A" w:rsidRPr="00F35E8B">
              <w:rPr>
                <w:rFonts w:asciiTheme="minorHAnsi" w:hAnsiTheme="minorHAnsi" w:cstheme="minorHAnsi"/>
                <w:sz w:val="24"/>
                <w:szCs w:val="24"/>
              </w:rPr>
              <w:t xml:space="preserve"> </w:t>
            </w:r>
            <w:r w:rsidRPr="00F35E8B">
              <w:rPr>
                <w:rFonts w:asciiTheme="minorHAnsi" w:hAnsiTheme="minorHAnsi" w:cstheme="minorHAnsi"/>
                <w:sz w:val="24"/>
                <w:szCs w:val="24"/>
              </w:rPr>
              <w:t>K</w:t>
            </w:r>
            <w:r w:rsidR="004D039A" w:rsidRPr="00F35E8B">
              <w:rPr>
                <w:rFonts w:asciiTheme="minorHAnsi" w:hAnsiTheme="minorHAnsi" w:cstheme="minorHAnsi"/>
                <w:sz w:val="24"/>
                <w:szCs w:val="24"/>
              </w:rPr>
              <w:t>omisije (EU) št. 1407/</w:t>
            </w:r>
            <w:r w:rsidR="005A0B8D" w:rsidRPr="00F35E8B">
              <w:rPr>
                <w:rFonts w:asciiTheme="minorHAnsi" w:hAnsiTheme="minorHAnsi" w:cstheme="minorHAnsi"/>
                <w:sz w:val="24"/>
                <w:szCs w:val="24"/>
              </w:rPr>
              <w:t>20</w:t>
            </w:r>
            <w:r w:rsidR="004D039A" w:rsidRPr="00F35E8B">
              <w:rPr>
                <w:rFonts w:asciiTheme="minorHAnsi" w:hAnsiTheme="minorHAnsi" w:cstheme="minorHAnsi"/>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D039A" w:rsidRPr="00F35E8B" w:rsidRDefault="004D039A">
            <w:pPr>
              <w:spacing w:before="60"/>
              <w:jc w:val="both"/>
              <w:rPr>
                <w:rFonts w:asciiTheme="minorHAnsi" w:hAnsiTheme="minorHAnsi" w:cstheme="minorHAnsi"/>
                <w:sz w:val="24"/>
                <w:szCs w:val="24"/>
              </w:rPr>
            </w:pPr>
          </w:p>
        </w:tc>
      </w:tr>
      <w:tr w:rsidR="00767E68" w:rsidRPr="00F35E8B" w:rsidTr="00BA3EDB">
        <w:trPr>
          <w:trHeight w:val="58"/>
        </w:trPr>
        <w:tc>
          <w:tcPr>
            <w:tcW w:w="7513" w:type="dxa"/>
            <w:tcBorders>
              <w:top w:val="single" w:sz="4" w:space="0" w:color="auto"/>
              <w:left w:val="single" w:sz="4" w:space="0" w:color="auto"/>
              <w:bottom w:val="single" w:sz="4" w:space="0" w:color="auto"/>
              <w:right w:val="single" w:sz="4" w:space="0" w:color="auto"/>
            </w:tcBorders>
          </w:tcPr>
          <w:p w:rsidR="00946185" w:rsidRPr="00F35E8B" w:rsidRDefault="00946185" w:rsidP="00946185">
            <w:pPr>
              <w:pBdr>
                <w:bottom w:val="single" w:sz="4" w:space="1" w:color="auto"/>
              </w:pBdr>
              <w:spacing w:before="60"/>
              <w:jc w:val="both"/>
              <w:rPr>
                <w:rFonts w:asciiTheme="minorHAnsi" w:hAnsiTheme="minorHAnsi" w:cstheme="minorHAnsi"/>
                <w:b/>
                <w:sz w:val="24"/>
                <w:szCs w:val="24"/>
              </w:rPr>
            </w:pPr>
          </w:p>
          <w:p w:rsidR="00946185" w:rsidRPr="00F35E8B" w:rsidRDefault="00946185" w:rsidP="00946185">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 xml:space="preserve">UKREP 6                         </w:t>
            </w:r>
          </w:p>
          <w:p w:rsidR="00946185" w:rsidRPr="00F35E8B" w:rsidRDefault="00946185" w:rsidP="00946185">
            <w:pPr>
              <w:jc w:val="both"/>
              <w:rPr>
                <w:rFonts w:asciiTheme="minorHAnsi" w:hAnsiTheme="minorHAnsi" w:cstheme="minorHAnsi"/>
                <w:b/>
                <w:sz w:val="24"/>
                <w:szCs w:val="24"/>
              </w:rPr>
            </w:pPr>
            <w:r w:rsidRPr="00F35E8B">
              <w:rPr>
                <w:rFonts w:asciiTheme="minorHAnsi" w:hAnsiTheme="minorHAnsi" w:cstheme="minorHAnsi"/>
                <w:sz w:val="24"/>
                <w:szCs w:val="24"/>
              </w:rPr>
              <w:t>Pomoč za gradnjo in obnovo gozdnih vlak</w:t>
            </w:r>
          </w:p>
          <w:p w:rsidR="00946185" w:rsidRPr="00F35E8B" w:rsidRDefault="00946185" w:rsidP="00946185">
            <w:pPr>
              <w:jc w:val="both"/>
              <w:rPr>
                <w:rFonts w:asciiTheme="minorHAnsi" w:hAnsiTheme="minorHAnsi"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767E68" w:rsidRPr="00F35E8B" w:rsidRDefault="00767E68">
            <w:pPr>
              <w:spacing w:before="60"/>
              <w:jc w:val="both"/>
              <w:rPr>
                <w:rFonts w:asciiTheme="minorHAnsi" w:hAnsiTheme="minorHAnsi" w:cstheme="minorHAnsi"/>
                <w:sz w:val="24"/>
                <w:szCs w:val="24"/>
              </w:rPr>
            </w:pPr>
          </w:p>
          <w:p w:rsidR="00735F08" w:rsidRPr="00F35E8B" w:rsidRDefault="007447B7" w:rsidP="00946185">
            <w:pPr>
              <w:spacing w:before="60"/>
              <w:jc w:val="right"/>
              <w:rPr>
                <w:rFonts w:asciiTheme="minorHAnsi" w:hAnsiTheme="minorHAnsi" w:cstheme="minorHAnsi"/>
                <w:sz w:val="24"/>
                <w:szCs w:val="24"/>
              </w:rPr>
            </w:pPr>
            <w:r w:rsidRPr="00F35E8B">
              <w:rPr>
                <w:rFonts w:asciiTheme="minorHAnsi" w:hAnsiTheme="minorHAnsi" w:cstheme="minorHAnsi"/>
                <w:b/>
                <w:sz w:val="24"/>
                <w:szCs w:val="24"/>
              </w:rPr>
              <w:t>4</w:t>
            </w:r>
            <w:r w:rsidR="00735F08" w:rsidRPr="00F35E8B">
              <w:rPr>
                <w:rFonts w:asciiTheme="minorHAnsi" w:hAnsiTheme="minorHAnsi" w:cstheme="minorHAnsi"/>
                <w:b/>
                <w:sz w:val="24"/>
                <w:szCs w:val="24"/>
              </w:rPr>
              <w:t>.000 EUR</w:t>
            </w:r>
          </w:p>
        </w:tc>
      </w:tr>
      <w:tr w:rsidR="00946185" w:rsidRPr="00F35E8B" w:rsidTr="00DE3D0B">
        <w:trPr>
          <w:trHeight w:val="591"/>
        </w:trPr>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46185" w:rsidRPr="00F35E8B" w:rsidRDefault="008464D0" w:rsidP="006145C8">
            <w:pPr>
              <w:spacing w:before="60"/>
              <w:jc w:val="both"/>
              <w:rPr>
                <w:rFonts w:asciiTheme="minorHAnsi" w:hAnsiTheme="minorHAnsi" w:cstheme="minorHAnsi"/>
                <w:b/>
                <w:sz w:val="24"/>
                <w:szCs w:val="24"/>
              </w:rPr>
            </w:pPr>
            <w:r w:rsidRPr="00F35E8B">
              <w:rPr>
                <w:rFonts w:asciiTheme="minorHAnsi" w:hAnsiTheme="minorHAnsi" w:cstheme="minorHAnsi"/>
                <w:b/>
                <w:sz w:val="24"/>
                <w:szCs w:val="24"/>
              </w:rPr>
              <w:lastRenderedPageBreak/>
              <w:t xml:space="preserve">C. </w:t>
            </w:r>
            <w:r w:rsidR="00946185" w:rsidRPr="00F35E8B">
              <w:rPr>
                <w:rFonts w:asciiTheme="minorHAnsi" w:hAnsiTheme="minorHAnsi" w:cstheme="minorHAnsi"/>
                <w:b/>
                <w:sz w:val="24"/>
                <w:szCs w:val="24"/>
              </w:rPr>
              <w:t>OSTALI UKREPI OBČINE</w:t>
            </w:r>
          </w:p>
          <w:p w:rsidR="00946185" w:rsidRPr="00F35E8B" w:rsidRDefault="00946185" w:rsidP="006145C8">
            <w:pPr>
              <w:jc w:val="both"/>
              <w:rPr>
                <w:rFonts w:asciiTheme="minorHAnsi" w:hAnsiTheme="minorHAnsi"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46185" w:rsidRPr="00F35E8B" w:rsidRDefault="00946185" w:rsidP="006145C8">
            <w:pPr>
              <w:spacing w:before="60"/>
              <w:jc w:val="both"/>
              <w:rPr>
                <w:rFonts w:asciiTheme="minorHAnsi" w:hAnsiTheme="minorHAnsi" w:cstheme="minorHAnsi"/>
                <w:sz w:val="24"/>
                <w:szCs w:val="24"/>
              </w:rPr>
            </w:pPr>
          </w:p>
        </w:tc>
      </w:tr>
      <w:tr w:rsidR="00946185" w:rsidRPr="00F35E8B" w:rsidTr="006145C8">
        <w:trPr>
          <w:trHeight w:val="58"/>
        </w:trPr>
        <w:tc>
          <w:tcPr>
            <w:tcW w:w="7513" w:type="dxa"/>
            <w:tcBorders>
              <w:top w:val="single" w:sz="4" w:space="0" w:color="auto"/>
              <w:left w:val="single" w:sz="4" w:space="0" w:color="auto"/>
              <w:bottom w:val="single" w:sz="4" w:space="0" w:color="auto"/>
              <w:right w:val="single" w:sz="4" w:space="0" w:color="auto"/>
            </w:tcBorders>
          </w:tcPr>
          <w:p w:rsidR="00946185" w:rsidRPr="00F35E8B" w:rsidRDefault="00946185" w:rsidP="006145C8">
            <w:pPr>
              <w:pBdr>
                <w:bottom w:val="single" w:sz="4" w:space="1" w:color="auto"/>
              </w:pBdr>
              <w:spacing w:before="60"/>
              <w:jc w:val="both"/>
              <w:rPr>
                <w:rFonts w:asciiTheme="minorHAnsi" w:hAnsiTheme="minorHAnsi" w:cstheme="minorHAnsi"/>
                <w:b/>
                <w:sz w:val="24"/>
                <w:szCs w:val="24"/>
              </w:rPr>
            </w:pPr>
          </w:p>
          <w:p w:rsidR="00946185" w:rsidRPr="00F35E8B" w:rsidRDefault="00946185" w:rsidP="006145C8">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 xml:space="preserve">UKREP 7                         </w:t>
            </w:r>
          </w:p>
          <w:p w:rsidR="00946185" w:rsidRPr="00F35E8B" w:rsidRDefault="00946185" w:rsidP="006145C8">
            <w:pPr>
              <w:jc w:val="both"/>
              <w:rPr>
                <w:rFonts w:asciiTheme="minorHAnsi" w:hAnsiTheme="minorHAnsi" w:cstheme="minorHAnsi"/>
                <w:b/>
                <w:sz w:val="24"/>
                <w:szCs w:val="24"/>
              </w:rPr>
            </w:pPr>
            <w:r w:rsidRPr="00F35E8B">
              <w:rPr>
                <w:rFonts w:asciiTheme="minorHAnsi" w:hAnsiTheme="minorHAnsi" w:cstheme="minorHAnsi"/>
                <w:sz w:val="24"/>
                <w:szCs w:val="24"/>
              </w:rPr>
              <w:t>Štipendiranje bodočih nosilcev kmetij</w:t>
            </w:r>
          </w:p>
          <w:p w:rsidR="00946185" w:rsidRPr="00F35E8B" w:rsidRDefault="00946185" w:rsidP="00946185">
            <w:pPr>
              <w:pBdr>
                <w:bottom w:val="single" w:sz="4" w:space="1" w:color="auto"/>
              </w:pBdr>
              <w:spacing w:before="60"/>
              <w:jc w:val="both"/>
              <w:rPr>
                <w:rFonts w:asciiTheme="minorHAnsi" w:hAnsiTheme="minorHAnsi" w:cstheme="minorHAnsi"/>
                <w:b/>
                <w:sz w:val="24"/>
                <w:szCs w:val="24"/>
              </w:rPr>
            </w:pPr>
          </w:p>
          <w:p w:rsidR="00946185" w:rsidRPr="00F35E8B" w:rsidRDefault="00946185" w:rsidP="00946185">
            <w:pPr>
              <w:pBdr>
                <w:bottom w:val="single" w:sz="4" w:space="1" w:color="auto"/>
              </w:pBdr>
              <w:spacing w:before="60"/>
              <w:jc w:val="both"/>
              <w:rPr>
                <w:rFonts w:asciiTheme="minorHAnsi" w:hAnsiTheme="minorHAnsi" w:cstheme="minorHAnsi"/>
                <w:sz w:val="24"/>
                <w:szCs w:val="24"/>
              </w:rPr>
            </w:pPr>
            <w:r w:rsidRPr="00F35E8B">
              <w:rPr>
                <w:rFonts w:asciiTheme="minorHAnsi" w:hAnsiTheme="minorHAnsi" w:cstheme="minorHAnsi"/>
                <w:b/>
                <w:sz w:val="24"/>
                <w:szCs w:val="24"/>
              </w:rPr>
              <w:t xml:space="preserve">UKREP 8                         </w:t>
            </w:r>
          </w:p>
          <w:p w:rsidR="00830C23" w:rsidRPr="00F35E8B" w:rsidRDefault="00946185" w:rsidP="006145C8">
            <w:pPr>
              <w:jc w:val="both"/>
              <w:rPr>
                <w:rFonts w:asciiTheme="minorHAnsi" w:hAnsiTheme="minorHAnsi" w:cstheme="minorHAnsi"/>
                <w:sz w:val="24"/>
                <w:szCs w:val="24"/>
              </w:rPr>
            </w:pPr>
            <w:r w:rsidRPr="00F35E8B">
              <w:rPr>
                <w:rFonts w:asciiTheme="minorHAnsi" w:hAnsiTheme="minorHAnsi" w:cstheme="minorHAnsi"/>
                <w:sz w:val="24"/>
                <w:szCs w:val="24"/>
              </w:rPr>
              <w:t>Drugi ukrepi</w:t>
            </w:r>
          </w:p>
          <w:p w:rsidR="006D5A98" w:rsidRPr="00F35E8B" w:rsidRDefault="006D5A98" w:rsidP="006D5A98">
            <w:pPr>
              <w:jc w:val="both"/>
              <w:rPr>
                <w:rFonts w:asciiTheme="minorHAnsi" w:hAnsiTheme="minorHAnsi" w:cstheme="minorHAnsi"/>
                <w:sz w:val="24"/>
                <w:szCs w:val="24"/>
              </w:rPr>
            </w:pPr>
            <w:r w:rsidRPr="00F35E8B">
              <w:rPr>
                <w:rFonts w:asciiTheme="minorHAnsi" w:hAnsiTheme="minorHAnsi" w:cstheme="minorHAnsi"/>
                <w:sz w:val="24"/>
                <w:szCs w:val="24"/>
              </w:rPr>
              <w:t xml:space="preserve">Sofinanciranje neprofitnih aktivnosti in materialnih stroškov društev oziroma združenj s področja kmetijstva, gozdarstva in podeželja </w:t>
            </w:r>
          </w:p>
          <w:p w:rsidR="00946185" w:rsidRPr="00F35E8B" w:rsidRDefault="00946185" w:rsidP="006D5A98">
            <w:pPr>
              <w:jc w:val="both"/>
              <w:rPr>
                <w:rFonts w:asciiTheme="minorHAnsi" w:hAnsiTheme="minorHAnsi" w:cstheme="minorHAnsi"/>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946185" w:rsidRPr="00F35E8B" w:rsidRDefault="00946185" w:rsidP="006145C8">
            <w:pPr>
              <w:spacing w:before="60"/>
              <w:jc w:val="both"/>
              <w:rPr>
                <w:rFonts w:asciiTheme="minorHAnsi" w:hAnsiTheme="minorHAnsi" w:cstheme="minorHAnsi"/>
                <w:sz w:val="24"/>
                <w:szCs w:val="24"/>
              </w:rPr>
            </w:pPr>
          </w:p>
          <w:p w:rsidR="00946185" w:rsidRPr="00F35E8B" w:rsidRDefault="00946185" w:rsidP="006145C8">
            <w:pPr>
              <w:spacing w:before="60"/>
              <w:jc w:val="right"/>
              <w:rPr>
                <w:rFonts w:asciiTheme="minorHAnsi" w:hAnsiTheme="minorHAnsi" w:cstheme="minorHAnsi"/>
                <w:b/>
                <w:sz w:val="24"/>
                <w:szCs w:val="24"/>
              </w:rPr>
            </w:pPr>
            <w:r w:rsidRPr="00F35E8B">
              <w:rPr>
                <w:rFonts w:asciiTheme="minorHAnsi" w:hAnsiTheme="minorHAnsi" w:cstheme="minorHAnsi"/>
                <w:b/>
                <w:sz w:val="24"/>
                <w:szCs w:val="24"/>
              </w:rPr>
              <w:t>800 EUR</w:t>
            </w:r>
          </w:p>
          <w:p w:rsidR="00946185" w:rsidRPr="00F35E8B" w:rsidRDefault="00946185" w:rsidP="006145C8">
            <w:pPr>
              <w:spacing w:before="60"/>
              <w:jc w:val="right"/>
              <w:rPr>
                <w:rFonts w:asciiTheme="minorHAnsi" w:hAnsiTheme="minorHAnsi" w:cstheme="minorHAnsi"/>
                <w:b/>
                <w:sz w:val="24"/>
                <w:szCs w:val="24"/>
              </w:rPr>
            </w:pPr>
          </w:p>
          <w:p w:rsidR="00946185" w:rsidRPr="00F35E8B" w:rsidRDefault="00946185" w:rsidP="006145C8">
            <w:pPr>
              <w:spacing w:before="60"/>
              <w:jc w:val="right"/>
              <w:rPr>
                <w:rFonts w:asciiTheme="minorHAnsi" w:hAnsiTheme="minorHAnsi" w:cstheme="minorHAnsi"/>
                <w:b/>
                <w:sz w:val="24"/>
                <w:szCs w:val="24"/>
              </w:rPr>
            </w:pPr>
          </w:p>
          <w:p w:rsidR="00946185" w:rsidRPr="00F35E8B" w:rsidRDefault="006145C8" w:rsidP="006145C8">
            <w:pPr>
              <w:spacing w:before="60"/>
              <w:jc w:val="right"/>
              <w:rPr>
                <w:rFonts w:asciiTheme="minorHAnsi" w:hAnsiTheme="minorHAnsi" w:cstheme="minorHAnsi"/>
                <w:sz w:val="24"/>
                <w:szCs w:val="24"/>
              </w:rPr>
            </w:pPr>
            <w:r w:rsidRPr="00F35E8B">
              <w:rPr>
                <w:rFonts w:asciiTheme="minorHAnsi" w:hAnsiTheme="minorHAnsi" w:cstheme="minorHAnsi"/>
                <w:b/>
                <w:sz w:val="24"/>
                <w:szCs w:val="24"/>
              </w:rPr>
              <w:t>4</w:t>
            </w:r>
            <w:r w:rsidR="00946185" w:rsidRPr="00F35E8B">
              <w:rPr>
                <w:rFonts w:asciiTheme="minorHAnsi" w:hAnsiTheme="minorHAnsi" w:cstheme="minorHAnsi"/>
                <w:b/>
                <w:sz w:val="24"/>
                <w:szCs w:val="24"/>
              </w:rPr>
              <w:t>.300 EUR</w:t>
            </w:r>
          </w:p>
        </w:tc>
      </w:tr>
    </w:tbl>
    <w:p w:rsidR="00767E68" w:rsidRPr="00F35E8B" w:rsidRDefault="00767E68" w:rsidP="00767E68">
      <w:pPr>
        <w:pStyle w:val="Telobesedila"/>
        <w:rPr>
          <w:rFonts w:asciiTheme="minorHAnsi" w:hAnsiTheme="minorHAnsi" w:cstheme="minorHAnsi"/>
          <w:b/>
          <w:szCs w:val="24"/>
        </w:rPr>
      </w:pPr>
    </w:p>
    <w:p w:rsidR="00B25771" w:rsidRPr="00495BC3" w:rsidRDefault="00767E68" w:rsidP="00B25771">
      <w:pPr>
        <w:jc w:val="both"/>
        <w:rPr>
          <w:rFonts w:asciiTheme="minorHAnsi" w:hAnsiTheme="minorHAnsi" w:cstheme="minorHAnsi"/>
          <w:sz w:val="24"/>
          <w:szCs w:val="24"/>
        </w:rPr>
      </w:pPr>
      <w:r w:rsidRPr="00495BC3">
        <w:rPr>
          <w:rFonts w:asciiTheme="minorHAnsi" w:hAnsiTheme="minorHAnsi" w:cstheme="minorHAnsi"/>
          <w:sz w:val="24"/>
          <w:szCs w:val="24"/>
        </w:rPr>
        <w:t>Sredstva se bodo dodeljevala na podlagi pogojev in meril, ki so sestavni del teg</w:t>
      </w:r>
      <w:r w:rsidR="00B25771" w:rsidRPr="00495BC3">
        <w:rPr>
          <w:rFonts w:asciiTheme="minorHAnsi" w:hAnsiTheme="minorHAnsi" w:cstheme="minorHAnsi"/>
          <w:sz w:val="24"/>
          <w:szCs w:val="24"/>
        </w:rPr>
        <w:t>a javnega razpisa ter skladno s Pravilnikom o ohranjanju in spodbujanju razvoja kmetijstva in podeželja v Občini Dobrepolje za programsko obdobje 2015-2020 (Ur.l. RS, št. 61/2015; v nadaljevanju pravilnik).</w:t>
      </w:r>
    </w:p>
    <w:p w:rsidR="00B25771" w:rsidRPr="00495BC3" w:rsidRDefault="00B25771" w:rsidP="00B25771">
      <w:pPr>
        <w:jc w:val="both"/>
        <w:rPr>
          <w:rFonts w:asciiTheme="minorHAnsi" w:hAnsiTheme="minorHAnsi" w:cstheme="minorHAnsi"/>
          <w:szCs w:val="24"/>
        </w:rPr>
      </w:pPr>
    </w:p>
    <w:p w:rsidR="00072FA8" w:rsidRPr="00495BC3" w:rsidRDefault="00072FA8" w:rsidP="00767E68">
      <w:pPr>
        <w:jc w:val="both"/>
        <w:rPr>
          <w:rFonts w:asciiTheme="minorHAnsi" w:hAnsiTheme="minorHAnsi" w:cstheme="minorHAnsi"/>
          <w:sz w:val="24"/>
          <w:szCs w:val="24"/>
        </w:rPr>
      </w:pPr>
    </w:p>
    <w:p w:rsidR="00723C9F" w:rsidRPr="00495BC3" w:rsidRDefault="00723C9F" w:rsidP="00723C9F">
      <w:pPr>
        <w:pStyle w:val="Odstavekseznama"/>
        <w:numPr>
          <w:ilvl w:val="0"/>
          <w:numId w:val="27"/>
        </w:numPr>
        <w:shd w:val="clear" w:color="auto" w:fill="D9D9D9"/>
        <w:ind w:left="567" w:hanging="567"/>
        <w:contextualSpacing/>
        <w:rPr>
          <w:rFonts w:ascii="Calibri" w:hAnsi="Calibri" w:cs="Calibri"/>
          <w:b/>
          <w:sz w:val="24"/>
          <w:szCs w:val="24"/>
        </w:rPr>
      </w:pPr>
      <w:r w:rsidRPr="00495BC3">
        <w:rPr>
          <w:rFonts w:ascii="Calibri" w:hAnsi="Calibri" w:cs="Calibri"/>
          <w:b/>
          <w:sz w:val="24"/>
          <w:szCs w:val="24"/>
        </w:rPr>
        <w:t>UKREPI NA PODROČJU KMETIJSTVA</w:t>
      </w:r>
      <w:r w:rsidR="00AB1DC5" w:rsidRPr="00495BC3">
        <w:rPr>
          <w:rFonts w:ascii="Calibri" w:hAnsi="Calibri" w:cs="Calibri"/>
          <w:b/>
          <w:sz w:val="24"/>
          <w:szCs w:val="24"/>
        </w:rPr>
        <w:t xml:space="preserve"> </w:t>
      </w:r>
      <w:r w:rsidR="00AB1DC5" w:rsidRPr="00495BC3">
        <w:rPr>
          <w:rFonts w:ascii="Calibri" w:hAnsi="Calibri" w:cs="Calibri"/>
          <w:b/>
          <w:sz w:val="24"/>
          <w:szCs w:val="24"/>
        </w:rPr>
        <w:br/>
      </w:r>
      <w:r w:rsidR="00AB1DC5" w:rsidRPr="00495BC3">
        <w:rPr>
          <w:rFonts w:ascii="Calibri" w:hAnsi="Calibri" w:cs="Calibri"/>
          <w:sz w:val="24"/>
          <w:szCs w:val="24"/>
        </w:rPr>
        <w:t>SPLOŠNE DOLOČBE, NAMEN, UPRAVIČENCI, UPRAVIČENI STROŠKI, POGOJI TER INTENZIVNOST POMOČI</w:t>
      </w:r>
    </w:p>
    <w:p w:rsidR="00723C9F" w:rsidRPr="00495BC3" w:rsidRDefault="00723C9F" w:rsidP="00767E68">
      <w:pPr>
        <w:jc w:val="both"/>
        <w:rPr>
          <w:rFonts w:asciiTheme="minorHAnsi" w:hAnsiTheme="minorHAnsi" w:cstheme="minorHAnsi"/>
          <w:sz w:val="24"/>
          <w:szCs w:val="24"/>
        </w:rPr>
      </w:pPr>
    </w:p>
    <w:p w:rsidR="00723C9F" w:rsidRPr="00495BC3" w:rsidRDefault="00723C9F" w:rsidP="00767E68">
      <w:pPr>
        <w:jc w:val="both"/>
        <w:rPr>
          <w:rFonts w:asciiTheme="minorHAnsi" w:hAnsiTheme="minorHAnsi" w:cstheme="minorHAnsi"/>
          <w:sz w:val="24"/>
          <w:szCs w:val="24"/>
        </w:rPr>
      </w:pPr>
    </w:p>
    <w:p w:rsidR="00072FA8" w:rsidRPr="00495BC3" w:rsidRDefault="00072FA8" w:rsidP="00A85C8D">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szCs w:val="24"/>
        </w:rPr>
      </w:pPr>
      <w:r w:rsidRPr="00495BC3">
        <w:rPr>
          <w:rFonts w:asciiTheme="minorHAnsi" w:hAnsiTheme="minorHAnsi" w:cstheme="minorHAnsi"/>
          <w:b/>
          <w:szCs w:val="24"/>
        </w:rPr>
        <w:t xml:space="preserve">A. </w:t>
      </w:r>
      <w:r w:rsidRPr="00A85C8D">
        <w:rPr>
          <w:rFonts w:asciiTheme="minorHAnsi" w:hAnsiTheme="minorHAnsi" w:cstheme="minorHAnsi"/>
          <w:b/>
          <w:szCs w:val="24"/>
        </w:rPr>
        <w:t>DRŽAVNE POMOČI PO SKUPINSKIH IZJEMAH</w:t>
      </w:r>
    </w:p>
    <w:p w:rsidR="00072FA8" w:rsidRPr="00A85C8D" w:rsidRDefault="00072FA8" w:rsidP="00A85C8D">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Cs w:val="24"/>
        </w:rPr>
      </w:pP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r>
      <w:r w:rsidRPr="00A85C8D">
        <w:rPr>
          <w:rFonts w:asciiTheme="minorHAnsi" w:hAnsiTheme="minorHAnsi" w:cstheme="minorHAnsi"/>
          <w:b/>
          <w:szCs w:val="24"/>
        </w:rPr>
        <w:tab/>
        <w:t xml:space="preserve">  </w:t>
      </w:r>
      <w:r w:rsidR="00A85C8D">
        <w:rPr>
          <w:rFonts w:asciiTheme="minorHAnsi" w:hAnsiTheme="minorHAnsi" w:cstheme="minorHAnsi"/>
          <w:b/>
          <w:szCs w:val="24"/>
        </w:rPr>
        <w:t xml:space="preserve">                          </w:t>
      </w:r>
      <w:r w:rsidRPr="00A85C8D">
        <w:rPr>
          <w:rFonts w:asciiTheme="minorHAnsi" w:hAnsiTheme="minorHAnsi" w:cstheme="minorHAnsi"/>
          <w:szCs w:val="24"/>
        </w:rPr>
        <w:t>UREDBA ŠT. 702/2014/ EU</w:t>
      </w:r>
    </w:p>
    <w:p w:rsidR="00767E68" w:rsidRPr="00495BC3" w:rsidRDefault="00767E68" w:rsidP="00767E68">
      <w:pPr>
        <w:jc w:val="both"/>
        <w:rPr>
          <w:rFonts w:asciiTheme="minorHAnsi" w:hAnsiTheme="minorHAnsi" w:cstheme="minorHAnsi"/>
          <w:sz w:val="24"/>
          <w:szCs w:val="24"/>
        </w:rPr>
      </w:pPr>
    </w:p>
    <w:p w:rsidR="006119EC" w:rsidRPr="00495BC3" w:rsidRDefault="006119EC" w:rsidP="006119EC">
      <w:pPr>
        <w:pStyle w:val="p"/>
        <w:tabs>
          <w:tab w:val="left" w:pos="5240"/>
        </w:tabs>
        <w:ind w:left="0" w:firstLine="0"/>
        <w:rPr>
          <w:rFonts w:asciiTheme="minorHAnsi" w:hAnsiTheme="minorHAnsi" w:cstheme="minorHAnsi"/>
          <w:b/>
          <w:color w:val="auto"/>
          <w:sz w:val="24"/>
          <w:szCs w:val="24"/>
        </w:rPr>
      </w:pPr>
      <w:r w:rsidRPr="00495BC3">
        <w:rPr>
          <w:rFonts w:asciiTheme="minorHAnsi" w:hAnsiTheme="minorHAnsi" w:cstheme="minorHAnsi"/>
          <w:b/>
          <w:color w:val="auto"/>
          <w:sz w:val="24"/>
          <w:szCs w:val="24"/>
        </w:rPr>
        <w:t>Izvzeta področja uporabe Ured</w:t>
      </w:r>
      <w:r w:rsidR="00914CE3" w:rsidRPr="00495BC3">
        <w:rPr>
          <w:rFonts w:asciiTheme="minorHAnsi" w:hAnsiTheme="minorHAnsi" w:cstheme="minorHAnsi"/>
          <w:b/>
          <w:color w:val="auto"/>
          <w:sz w:val="24"/>
          <w:szCs w:val="24"/>
        </w:rPr>
        <w:t>be K</w:t>
      </w:r>
      <w:r w:rsidRPr="00495BC3">
        <w:rPr>
          <w:rFonts w:asciiTheme="minorHAnsi" w:hAnsiTheme="minorHAnsi" w:cstheme="minorHAnsi"/>
          <w:b/>
          <w:color w:val="auto"/>
          <w:sz w:val="24"/>
          <w:szCs w:val="24"/>
        </w:rPr>
        <w:t>omisije (EU) št. 702/2014</w:t>
      </w:r>
    </w:p>
    <w:p w:rsidR="006119EC" w:rsidRPr="00495BC3" w:rsidRDefault="006119EC" w:rsidP="00A114D4">
      <w:pPr>
        <w:pStyle w:val="Odstavekseznama"/>
        <w:numPr>
          <w:ilvl w:val="0"/>
          <w:numId w:val="31"/>
        </w:numPr>
        <w:ind w:left="406" w:hanging="336"/>
        <w:jc w:val="both"/>
        <w:rPr>
          <w:rFonts w:asciiTheme="minorHAnsi" w:hAnsiTheme="minorHAnsi" w:cstheme="minorHAnsi"/>
          <w:sz w:val="24"/>
          <w:szCs w:val="24"/>
        </w:rPr>
      </w:pPr>
      <w:r w:rsidRPr="00495BC3">
        <w:rPr>
          <w:rFonts w:asciiTheme="minorHAnsi" w:hAnsiTheme="minorHAnsi" w:cstheme="minorHAnsi"/>
          <w:sz w:val="24"/>
          <w:szCs w:val="24"/>
        </w:rPr>
        <w:t>Do pomoči po tem razpisu za ukrepe na podlagi Uredbe Komisije (EU) št. 702/2014 niso upravičeni subjekti, ki so:</w:t>
      </w:r>
    </w:p>
    <w:p w:rsidR="006119EC" w:rsidRPr="00495BC3" w:rsidRDefault="006119EC" w:rsidP="00E47C45">
      <w:pPr>
        <w:numPr>
          <w:ilvl w:val="0"/>
          <w:numId w:val="56"/>
        </w:numPr>
        <w:jc w:val="both"/>
        <w:rPr>
          <w:rFonts w:asciiTheme="minorHAnsi" w:hAnsiTheme="minorHAnsi" w:cstheme="minorHAnsi"/>
          <w:sz w:val="24"/>
          <w:szCs w:val="24"/>
        </w:rPr>
      </w:pPr>
      <w:r w:rsidRPr="00495BC3">
        <w:rPr>
          <w:rFonts w:asciiTheme="minorHAnsi" w:hAnsiTheme="minorHAnsi" w:cstheme="minorHAnsi"/>
          <w:sz w:val="24"/>
          <w:szCs w:val="24"/>
        </w:rPr>
        <w:t>naslovniki neporavnanega naloga za izterjavo na podlagi predhodnega sklepa Komisije EU, s katerim je bila pomoč razglašena za nezakonito in nezdružljivo z notranjim trgom;</w:t>
      </w:r>
    </w:p>
    <w:p w:rsidR="006119EC" w:rsidRPr="00495BC3" w:rsidRDefault="006119EC" w:rsidP="00E47C45">
      <w:pPr>
        <w:numPr>
          <w:ilvl w:val="0"/>
          <w:numId w:val="56"/>
        </w:numPr>
        <w:jc w:val="both"/>
        <w:rPr>
          <w:rFonts w:asciiTheme="minorHAnsi" w:hAnsiTheme="minorHAnsi" w:cstheme="minorHAnsi"/>
          <w:sz w:val="24"/>
          <w:szCs w:val="24"/>
        </w:rPr>
      </w:pPr>
      <w:r w:rsidRPr="00495BC3">
        <w:rPr>
          <w:rFonts w:asciiTheme="minorHAnsi" w:hAnsiTheme="minorHAnsi" w:cstheme="minorHAnsi"/>
          <w:sz w:val="24"/>
          <w:szCs w:val="24"/>
        </w:rPr>
        <w:t>podjetja v težavah.</w:t>
      </w:r>
    </w:p>
    <w:p w:rsidR="006119EC" w:rsidRPr="00495BC3" w:rsidRDefault="006119EC" w:rsidP="00A114D4">
      <w:pPr>
        <w:pStyle w:val="h4"/>
        <w:numPr>
          <w:ilvl w:val="0"/>
          <w:numId w:val="31"/>
        </w:numPr>
        <w:spacing w:before="0" w:after="0"/>
        <w:ind w:left="434" w:right="0" w:hanging="364"/>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Pomoči po tem razpisu se ne uporabljajo za ukrepe na podlagi Uredbe Komisije (EU) št. 702/2014 za:</w:t>
      </w:r>
    </w:p>
    <w:p w:rsidR="006119EC" w:rsidRPr="00495BC3" w:rsidRDefault="006119EC" w:rsidP="00E47C45">
      <w:pPr>
        <w:numPr>
          <w:ilvl w:val="0"/>
          <w:numId w:val="57"/>
        </w:numPr>
        <w:jc w:val="both"/>
        <w:rPr>
          <w:rFonts w:asciiTheme="minorHAnsi" w:hAnsiTheme="minorHAnsi" w:cstheme="minorHAnsi"/>
          <w:sz w:val="24"/>
          <w:szCs w:val="24"/>
        </w:rPr>
      </w:pPr>
      <w:r w:rsidRPr="00495BC3">
        <w:rPr>
          <w:rFonts w:asciiTheme="minorHAnsi" w:hAnsiTheme="minorHAnsi" w:cstheme="minorHAnsi"/>
          <w:sz w:val="24"/>
          <w:szCs w:val="24"/>
        </w:rPr>
        <w:t xml:space="preserve">pomoč za dejavnosti, povezane z izvozom v tretje države ali države članice, in sicer če je pomoč neposredno povezana z izvoženimi količinami, vzpostavitvijo in delovanjem distribucijske mreže ali drugimi tekočimi stroški, povezanimi z izvozno dejavnostjo; </w:t>
      </w:r>
    </w:p>
    <w:p w:rsidR="006119EC" w:rsidRPr="00495BC3" w:rsidRDefault="006119EC" w:rsidP="00E47C45">
      <w:pPr>
        <w:numPr>
          <w:ilvl w:val="0"/>
          <w:numId w:val="57"/>
        </w:numPr>
        <w:jc w:val="both"/>
        <w:rPr>
          <w:rFonts w:asciiTheme="minorHAnsi" w:hAnsiTheme="minorHAnsi" w:cstheme="minorHAnsi"/>
          <w:sz w:val="24"/>
          <w:szCs w:val="24"/>
        </w:rPr>
      </w:pPr>
      <w:r w:rsidRPr="00495BC3">
        <w:rPr>
          <w:rFonts w:asciiTheme="minorHAnsi" w:hAnsiTheme="minorHAnsi" w:cstheme="minorHAnsi"/>
          <w:sz w:val="24"/>
          <w:szCs w:val="24"/>
        </w:rPr>
        <w:t>pomoč, ki je odvisna od prednostne uporabe domačega blaga pred uporabo uvoženega blaga.</w:t>
      </w:r>
    </w:p>
    <w:p w:rsidR="006119EC" w:rsidRPr="00495BC3" w:rsidRDefault="006119EC" w:rsidP="00A114D4">
      <w:pPr>
        <w:pStyle w:val="h4"/>
        <w:numPr>
          <w:ilvl w:val="0"/>
          <w:numId w:val="31"/>
        </w:numPr>
        <w:spacing w:before="0" w:after="0"/>
        <w:ind w:left="448" w:right="0" w:hanging="364"/>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Pomoči po tem razpisu za ukrepe na podlagi Uredbe Komisije (EU) št. 702/2014 se ne dodeli za davek na dodano vrednost.</w:t>
      </w:r>
    </w:p>
    <w:p w:rsidR="00914CE3" w:rsidRPr="00495BC3" w:rsidRDefault="00914CE3" w:rsidP="006119EC">
      <w:pPr>
        <w:pStyle w:val="h4"/>
        <w:spacing w:before="0" w:after="0"/>
        <w:ind w:left="425" w:right="0" w:hanging="425"/>
        <w:jc w:val="both"/>
        <w:rPr>
          <w:rFonts w:asciiTheme="minorHAnsi" w:hAnsiTheme="minorHAnsi" w:cstheme="minorHAnsi"/>
          <w:b w:val="0"/>
          <w:bCs w:val="0"/>
          <w:color w:val="auto"/>
          <w:sz w:val="24"/>
          <w:szCs w:val="24"/>
        </w:rPr>
      </w:pPr>
    </w:p>
    <w:p w:rsidR="006119EC" w:rsidRPr="00495BC3" w:rsidRDefault="006119EC" w:rsidP="006119EC">
      <w:pPr>
        <w:pStyle w:val="h4"/>
        <w:spacing w:before="0" w:after="0"/>
        <w:ind w:left="425" w:right="0" w:hanging="425"/>
        <w:jc w:val="both"/>
        <w:rPr>
          <w:rFonts w:asciiTheme="minorHAnsi" w:hAnsiTheme="minorHAnsi" w:cstheme="minorHAnsi"/>
          <w:b w:val="0"/>
          <w:bCs w:val="0"/>
          <w:color w:val="auto"/>
          <w:sz w:val="24"/>
          <w:szCs w:val="24"/>
        </w:rPr>
      </w:pPr>
      <w:r w:rsidRPr="00495BC3">
        <w:rPr>
          <w:rFonts w:asciiTheme="minorHAnsi" w:hAnsiTheme="minorHAnsi" w:cstheme="minorHAnsi"/>
          <w:color w:val="auto"/>
          <w:sz w:val="24"/>
          <w:szCs w:val="24"/>
        </w:rPr>
        <w:t>Spodbujevalni učinek</w:t>
      </w:r>
    </w:p>
    <w:p w:rsidR="006119EC" w:rsidRPr="00495BC3" w:rsidRDefault="006119EC" w:rsidP="00A114D4">
      <w:pPr>
        <w:pStyle w:val="h4"/>
        <w:numPr>
          <w:ilvl w:val="0"/>
          <w:numId w:val="32"/>
        </w:numPr>
        <w:spacing w:before="0" w:after="0"/>
        <w:ind w:left="476" w:right="0" w:hanging="392"/>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lastRenderedPageBreak/>
        <w:t>Za ukrepe po Uredbi komisije (EU) št. 702/2014 se pomoč lahko dodeli, če ima spodbujevalni učinek. Pomoč ima spodbujevalni učinek, če je vloga za pomoč predložena pred začetkom izvajanja projekta ali dejavnosti.</w:t>
      </w:r>
    </w:p>
    <w:p w:rsidR="00914CE3" w:rsidRPr="00495BC3" w:rsidRDefault="00914CE3" w:rsidP="00A114D4">
      <w:pPr>
        <w:pStyle w:val="h4"/>
        <w:numPr>
          <w:ilvl w:val="0"/>
          <w:numId w:val="32"/>
        </w:numPr>
        <w:spacing w:before="0" w:after="0"/>
        <w:ind w:left="476" w:right="0" w:hanging="392"/>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 xml:space="preserve">Vloga za pomoč mora vsebovati najmanj naslednje podatke: </w:t>
      </w:r>
    </w:p>
    <w:p w:rsidR="00914CE3" w:rsidRPr="00495BC3" w:rsidRDefault="00914CE3" w:rsidP="00E47C45">
      <w:pPr>
        <w:pStyle w:val="Odstavekseznama"/>
        <w:numPr>
          <w:ilvl w:val="0"/>
          <w:numId w:val="55"/>
        </w:numPr>
        <w:jc w:val="both"/>
        <w:rPr>
          <w:rFonts w:asciiTheme="minorHAnsi" w:hAnsiTheme="minorHAnsi" w:cstheme="minorHAnsi"/>
          <w:sz w:val="24"/>
          <w:szCs w:val="24"/>
        </w:rPr>
      </w:pPr>
      <w:r w:rsidRPr="00495BC3">
        <w:rPr>
          <w:rFonts w:asciiTheme="minorHAnsi" w:hAnsiTheme="minorHAnsi" w:cstheme="minorHAnsi"/>
          <w:sz w:val="24"/>
          <w:szCs w:val="24"/>
        </w:rPr>
        <w:t xml:space="preserve">ime in velikost podjetja; </w:t>
      </w:r>
    </w:p>
    <w:p w:rsidR="00914CE3" w:rsidRPr="00495BC3" w:rsidRDefault="00914CE3" w:rsidP="00E47C45">
      <w:pPr>
        <w:pStyle w:val="Odstavekseznama"/>
        <w:numPr>
          <w:ilvl w:val="0"/>
          <w:numId w:val="55"/>
        </w:numPr>
        <w:jc w:val="both"/>
        <w:rPr>
          <w:rFonts w:asciiTheme="minorHAnsi" w:hAnsiTheme="minorHAnsi" w:cstheme="minorHAnsi"/>
          <w:sz w:val="24"/>
          <w:szCs w:val="24"/>
        </w:rPr>
      </w:pPr>
      <w:r w:rsidRPr="00495BC3">
        <w:rPr>
          <w:rFonts w:asciiTheme="minorHAnsi" w:hAnsiTheme="minorHAnsi" w:cstheme="minorHAnsi"/>
          <w:sz w:val="24"/>
          <w:szCs w:val="24"/>
        </w:rPr>
        <w:t xml:space="preserve">opis projekta ali dejavnosti, vključno z datumom začetka in konca; </w:t>
      </w:r>
    </w:p>
    <w:p w:rsidR="00914CE3" w:rsidRPr="00495BC3" w:rsidRDefault="00914CE3" w:rsidP="00E47C45">
      <w:pPr>
        <w:pStyle w:val="Odstavekseznama"/>
        <w:numPr>
          <w:ilvl w:val="0"/>
          <w:numId w:val="55"/>
        </w:numPr>
        <w:jc w:val="both"/>
        <w:rPr>
          <w:rFonts w:asciiTheme="minorHAnsi" w:hAnsiTheme="minorHAnsi" w:cstheme="minorHAnsi"/>
          <w:sz w:val="24"/>
          <w:szCs w:val="24"/>
        </w:rPr>
      </w:pPr>
      <w:r w:rsidRPr="00495BC3">
        <w:rPr>
          <w:rFonts w:asciiTheme="minorHAnsi" w:hAnsiTheme="minorHAnsi" w:cstheme="minorHAnsi"/>
          <w:sz w:val="24"/>
          <w:szCs w:val="24"/>
        </w:rPr>
        <w:t xml:space="preserve">lokacijo projekta ali dejavnosti; </w:t>
      </w:r>
    </w:p>
    <w:p w:rsidR="00914CE3" w:rsidRPr="00495BC3" w:rsidRDefault="00914CE3" w:rsidP="00E47C45">
      <w:pPr>
        <w:pStyle w:val="Odstavekseznama"/>
        <w:numPr>
          <w:ilvl w:val="0"/>
          <w:numId w:val="55"/>
        </w:numPr>
        <w:jc w:val="both"/>
        <w:rPr>
          <w:rFonts w:asciiTheme="minorHAnsi" w:hAnsiTheme="minorHAnsi" w:cstheme="minorHAnsi"/>
          <w:sz w:val="24"/>
          <w:szCs w:val="24"/>
        </w:rPr>
      </w:pPr>
      <w:r w:rsidRPr="00495BC3">
        <w:rPr>
          <w:rFonts w:asciiTheme="minorHAnsi" w:hAnsiTheme="minorHAnsi" w:cstheme="minorHAnsi"/>
          <w:sz w:val="24"/>
          <w:szCs w:val="24"/>
        </w:rPr>
        <w:t xml:space="preserve">seznam upravičenih stroškov; </w:t>
      </w:r>
    </w:p>
    <w:p w:rsidR="00914CE3" w:rsidRPr="00495BC3" w:rsidRDefault="00914CE3" w:rsidP="00E47C45">
      <w:pPr>
        <w:pStyle w:val="Odstavekseznama"/>
        <w:numPr>
          <w:ilvl w:val="0"/>
          <w:numId w:val="55"/>
        </w:numPr>
        <w:jc w:val="both"/>
        <w:rPr>
          <w:rFonts w:asciiTheme="minorHAnsi" w:hAnsiTheme="minorHAnsi" w:cstheme="minorHAnsi"/>
          <w:sz w:val="24"/>
          <w:szCs w:val="24"/>
        </w:rPr>
      </w:pPr>
      <w:r w:rsidRPr="00495BC3">
        <w:rPr>
          <w:rFonts w:asciiTheme="minorHAnsi" w:hAnsiTheme="minorHAnsi" w:cstheme="minorHAnsi"/>
          <w:sz w:val="24"/>
          <w:szCs w:val="24"/>
        </w:rPr>
        <w:t xml:space="preserve">vrsto (nepovratna sredstva, posojilo, jamstvo, vračljivi predujem ali drugo) in znesek javnega financiranja, potrebnega za projekt ali dejavnost ter </w:t>
      </w:r>
    </w:p>
    <w:p w:rsidR="00914CE3" w:rsidRPr="00495BC3" w:rsidRDefault="00914CE3" w:rsidP="00E47C45">
      <w:pPr>
        <w:pStyle w:val="Odstavekseznama"/>
        <w:numPr>
          <w:ilvl w:val="0"/>
          <w:numId w:val="55"/>
        </w:numPr>
        <w:jc w:val="both"/>
        <w:rPr>
          <w:rFonts w:asciiTheme="minorHAnsi" w:hAnsiTheme="minorHAnsi" w:cstheme="minorHAnsi"/>
          <w:sz w:val="24"/>
          <w:szCs w:val="24"/>
        </w:rPr>
      </w:pPr>
      <w:r w:rsidRPr="00495BC3">
        <w:rPr>
          <w:rFonts w:asciiTheme="minorHAnsi" w:hAnsiTheme="minorHAnsi" w:cstheme="minorHAnsi"/>
          <w:sz w:val="24"/>
          <w:szCs w:val="24"/>
        </w:rPr>
        <w:t xml:space="preserve">izjave vlagatelja: </w:t>
      </w:r>
    </w:p>
    <w:p w:rsidR="00914CE3" w:rsidRPr="00495BC3" w:rsidRDefault="00F52970" w:rsidP="00914CE3">
      <w:pPr>
        <w:pStyle w:val="h4"/>
        <w:spacing w:before="0" w:after="0"/>
        <w:ind w:left="476" w:right="0"/>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ab/>
      </w:r>
      <w:r w:rsidR="00914CE3" w:rsidRPr="00495BC3">
        <w:rPr>
          <w:rFonts w:asciiTheme="minorHAnsi" w:hAnsiTheme="minorHAnsi" w:cstheme="minorHAnsi"/>
          <w:b w:val="0"/>
          <w:bCs w:val="0"/>
          <w:color w:val="auto"/>
          <w:sz w:val="24"/>
          <w:szCs w:val="24"/>
        </w:rPr>
        <w:t xml:space="preserve">a) da ne prejema oziroma ni v postopku pridobivanja pomoči za iste upravičene stroške iz drugih javnih virov ter </w:t>
      </w:r>
    </w:p>
    <w:p w:rsidR="00914CE3" w:rsidRPr="00495BC3" w:rsidRDefault="00F52970" w:rsidP="00914CE3">
      <w:pPr>
        <w:pStyle w:val="h4"/>
        <w:spacing w:before="0" w:after="0"/>
        <w:ind w:left="476" w:right="0"/>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ab/>
      </w:r>
      <w:r w:rsidR="00914CE3" w:rsidRPr="00495BC3">
        <w:rPr>
          <w:rFonts w:asciiTheme="minorHAnsi" w:hAnsiTheme="minorHAnsi" w:cstheme="minorHAnsi"/>
          <w:b w:val="0"/>
          <w:bCs w:val="0"/>
          <w:color w:val="auto"/>
          <w:sz w:val="24"/>
          <w:szCs w:val="24"/>
        </w:rPr>
        <w:t xml:space="preserve">b) glede izpolnjevanja pogojev iz prvega odstavka 7. člena pravilnika. </w:t>
      </w:r>
    </w:p>
    <w:p w:rsidR="00072FA8" w:rsidRPr="00495BC3" w:rsidRDefault="00072FA8" w:rsidP="00767E68">
      <w:pPr>
        <w:jc w:val="both"/>
        <w:rPr>
          <w:rFonts w:asciiTheme="minorHAnsi" w:hAnsiTheme="minorHAnsi" w:cstheme="minorHAnsi"/>
          <w:sz w:val="24"/>
          <w:szCs w:val="24"/>
        </w:rPr>
      </w:pPr>
    </w:p>
    <w:p w:rsidR="00914CE3" w:rsidRPr="00495BC3" w:rsidRDefault="00914CE3" w:rsidP="00914CE3">
      <w:pPr>
        <w:pStyle w:val="h4"/>
        <w:spacing w:before="0" w:after="0"/>
        <w:ind w:left="425" w:right="0" w:hanging="425"/>
        <w:jc w:val="both"/>
        <w:rPr>
          <w:rFonts w:asciiTheme="minorHAnsi" w:hAnsiTheme="minorHAnsi" w:cstheme="minorHAnsi"/>
          <w:b w:val="0"/>
          <w:bCs w:val="0"/>
          <w:color w:val="auto"/>
          <w:sz w:val="24"/>
          <w:szCs w:val="24"/>
        </w:rPr>
      </w:pPr>
      <w:proofErr w:type="spellStart"/>
      <w:r w:rsidRPr="00495BC3">
        <w:rPr>
          <w:rFonts w:asciiTheme="minorHAnsi" w:hAnsiTheme="minorHAnsi" w:cstheme="minorHAnsi"/>
          <w:color w:val="auto"/>
          <w:sz w:val="24"/>
          <w:szCs w:val="24"/>
        </w:rPr>
        <w:t>Kumulacija</w:t>
      </w:r>
      <w:proofErr w:type="spellEnd"/>
      <w:r w:rsidRPr="00495BC3">
        <w:rPr>
          <w:rFonts w:asciiTheme="minorHAnsi" w:hAnsiTheme="minorHAnsi" w:cstheme="minorHAnsi"/>
          <w:color w:val="auto"/>
          <w:sz w:val="24"/>
          <w:szCs w:val="24"/>
        </w:rPr>
        <w:t xml:space="preserve"> (8. člen Uredbe Komisije št. 702/2014)</w:t>
      </w:r>
    </w:p>
    <w:p w:rsidR="00914CE3" w:rsidRPr="00495BC3" w:rsidRDefault="00914CE3" w:rsidP="00A114D4">
      <w:pPr>
        <w:pStyle w:val="h4"/>
        <w:numPr>
          <w:ilvl w:val="0"/>
          <w:numId w:val="34"/>
        </w:numPr>
        <w:spacing w:before="0" w:after="0"/>
        <w:ind w:left="476" w:right="0" w:hanging="392"/>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Najvišji zneski pomoči po posameznih ukrepih, določenih s tem razpisom za Ukrep 1, ne smejo preseči najvišjih zneskov pomoči določenih v členih 14, 15, 21, 38 in 43 Uredbe Komisije (EU) št. 702/2014, ne glede na to ali se podpora za projekt ali dejavnost v celoti financira iz nacionalnih sredstev ali pa se delno financira iz sredstev EU.</w:t>
      </w:r>
    </w:p>
    <w:p w:rsidR="00914CE3" w:rsidRPr="00495BC3" w:rsidRDefault="00914CE3" w:rsidP="00A114D4">
      <w:pPr>
        <w:pStyle w:val="h4"/>
        <w:numPr>
          <w:ilvl w:val="0"/>
          <w:numId w:val="34"/>
        </w:numPr>
        <w:spacing w:before="0" w:after="0"/>
        <w:ind w:left="476" w:right="0" w:hanging="392"/>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 xml:space="preserve">Pomoč, izvzeta z Uredbo Komisije (EU) št. 702/2014, se lahko </w:t>
      </w:r>
      <w:proofErr w:type="spellStart"/>
      <w:r w:rsidRPr="00495BC3">
        <w:rPr>
          <w:rFonts w:asciiTheme="minorHAnsi" w:hAnsiTheme="minorHAnsi" w:cstheme="minorHAnsi"/>
          <w:b w:val="0"/>
          <w:bCs w:val="0"/>
          <w:color w:val="auto"/>
          <w:sz w:val="24"/>
          <w:szCs w:val="24"/>
        </w:rPr>
        <w:t>kumulira</w:t>
      </w:r>
      <w:proofErr w:type="spellEnd"/>
      <w:r w:rsidRPr="00495BC3">
        <w:rPr>
          <w:rFonts w:asciiTheme="minorHAnsi" w:hAnsiTheme="minorHAnsi" w:cstheme="minorHAnsi"/>
          <w:b w:val="0"/>
          <w:bCs w:val="0"/>
          <w:color w:val="auto"/>
          <w:sz w:val="24"/>
          <w:szCs w:val="24"/>
        </w:rPr>
        <w:t xml:space="preserve"> z vsako drugo državno pomočjo v zvezi z istimi upravičenimi stroški, ki se deloma ali v celoti prekrivajo samo, če se s tako </w:t>
      </w:r>
      <w:proofErr w:type="spellStart"/>
      <w:r w:rsidRPr="00495BC3">
        <w:rPr>
          <w:rFonts w:asciiTheme="minorHAnsi" w:hAnsiTheme="minorHAnsi" w:cstheme="minorHAnsi"/>
          <w:b w:val="0"/>
          <w:bCs w:val="0"/>
          <w:color w:val="auto"/>
          <w:sz w:val="24"/>
          <w:szCs w:val="24"/>
        </w:rPr>
        <w:t>kumulacijo</w:t>
      </w:r>
      <w:proofErr w:type="spellEnd"/>
      <w:r w:rsidRPr="00495BC3">
        <w:rPr>
          <w:rFonts w:asciiTheme="minorHAnsi" w:hAnsiTheme="minorHAnsi" w:cstheme="minorHAnsi"/>
          <w:b w:val="0"/>
          <w:bCs w:val="0"/>
          <w:color w:val="auto"/>
          <w:sz w:val="24"/>
          <w:szCs w:val="24"/>
        </w:rPr>
        <w:t xml:space="preserve"> ne preseže najvišje intenzivnosti pomoči ali zneska pomoči, ki se uporablja za zadevno pomoč v skladu z Uredbo Komisije (EU) št. 702/2014.</w:t>
      </w:r>
    </w:p>
    <w:p w:rsidR="00914CE3" w:rsidRPr="00495BC3" w:rsidRDefault="00914CE3" w:rsidP="00A114D4">
      <w:pPr>
        <w:pStyle w:val="h4"/>
        <w:numPr>
          <w:ilvl w:val="0"/>
          <w:numId w:val="34"/>
        </w:numPr>
        <w:spacing w:before="0" w:after="0"/>
        <w:ind w:left="476" w:right="0" w:hanging="392"/>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 xml:space="preserve">Pomoč, izvzeta z Uredbo Komisije (EU) št. 702/2014, se ne </w:t>
      </w:r>
      <w:proofErr w:type="spellStart"/>
      <w:r w:rsidRPr="00495BC3">
        <w:rPr>
          <w:rFonts w:asciiTheme="minorHAnsi" w:hAnsiTheme="minorHAnsi" w:cstheme="minorHAnsi"/>
          <w:b w:val="0"/>
          <w:bCs w:val="0"/>
          <w:color w:val="auto"/>
          <w:sz w:val="24"/>
          <w:szCs w:val="24"/>
        </w:rPr>
        <w:t>kumulira</w:t>
      </w:r>
      <w:proofErr w:type="spellEnd"/>
      <w:r w:rsidRPr="00495BC3">
        <w:rPr>
          <w:rFonts w:asciiTheme="minorHAnsi" w:hAnsiTheme="minorHAnsi" w:cstheme="minorHAnsi"/>
          <w:b w:val="0"/>
          <w:bCs w:val="0"/>
          <w:color w:val="auto"/>
          <w:sz w:val="24"/>
          <w:szCs w:val="24"/>
        </w:rPr>
        <w:t xml:space="preserve"> s plačili iz člena 81(2) in člena 82 Uredbe (EU) št. 1305/2013 v zvezi z istimi upravičenimi stroški, če bi bila s tako </w:t>
      </w:r>
      <w:proofErr w:type="spellStart"/>
      <w:r w:rsidRPr="00495BC3">
        <w:rPr>
          <w:rFonts w:asciiTheme="minorHAnsi" w:hAnsiTheme="minorHAnsi" w:cstheme="minorHAnsi"/>
          <w:b w:val="0"/>
          <w:bCs w:val="0"/>
          <w:color w:val="auto"/>
          <w:sz w:val="24"/>
          <w:szCs w:val="24"/>
        </w:rPr>
        <w:t>kumulacijo</w:t>
      </w:r>
      <w:proofErr w:type="spellEnd"/>
      <w:r w:rsidRPr="00495BC3">
        <w:rPr>
          <w:rFonts w:asciiTheme="minorHAnsi" w:hAnsiTheme="minorHAnsi" w:cstheme="minorHAnsi"/>
          <w:b w:val="0"/>
          <w:bCs w:val="0"/>
          <w:color w:val="auto"/>
          <w:sz w:val="24"/>
          <w:szCs w:val="24"/>
        </w:rPr>
        <w:t xml:space="preserve"> presežena intenzivnost pomoči ali znesek pomoči, ki sta določena v Uredbi Komisije (EU) št. 702/2014.</w:t>
      </w:r>
    </w:p>
    <w:p w:rsidR="00914CE3" w:rsidRPr="00495BC3" w:rsidRDefault="00914CE3" w:rsidP="00A114D4">
      <w:pPr>
        <w:pStyle w:val="h4"/>
        <w:numPr>
          <w:ilvl w:val="0"/>
          <w:numId w:val="34"/>
        </w:numPr>
        <w:spacing w:before="0" w:after="0"/>
        <w:ind w:left="476" w:right="0" w:hanging="392"/>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 xml:space="preserve">Pomoč, izvzeta z Uredbo Komisije (EU) št. 702/2014, se ne </w:t>
      </w:r>
      <w:proofErr w:type="spellStart"/>
      <w:r w:rsidRPr="00495BC3">
        <w:rPr>
          <w:rFonts w:asciiTheme="minorHAnsi" w:hAnsiTheme="minorHAnsi" w:cstheme="minorHAnsi"/>
          <w:b w:val="0"/>
          <w:bCs w:val="0"/>
          <w:color w:val="auto"/>
          <w:sz w:val="24"/>
          <w:szCs w:val="24"/>
        </w:rPr>
        <w:t>kumulira</w:t>
      </w:r>
      <w:proofErr w:type="spellEnd"/>
      <w:r w:rsidRPr="00495BC3">
        <w:rPr>
          <w:rFonts w:asciiTheme="minorHAnsi" w:hAnsiTheme="minorHAnsi" w:cstheme="minorHAnsi"/>
          <w:b w:val="0"/>
          <w:bCs w:val="0"/>
          <w:color w:val="auto"/>
          <w:sz w:val="24"/>
          <w:szCs w:val="24"/>
        </w:rPr>
        <w:t xml:space="preserve"> z nobeno pomočjo de </w:t>
      </w:r>
      <w:proofErr w:type="spellStart"/>
      <w:r w:rsidRPr="00495BC3">
        <w:rPr>
          <w:rFonts w:asciiTheme="minorHAnsi" w:hAnsiTheme="minorHAnsi" w:cstheme="minorHAnsi"/>
          <w:b w:val="0"/>
          <w:bCs w:val="0"/>
          <w:color w:val="auto"/>
          <w:sz w:val="24"/>
          <w:szCs w:val="24"/>
        </w:rPr>
        <w:t>minimis</w:t>
      </w:r>
      <w:proofErr w:type="spellEnd"/>
      <w:r w:rsidRPr="00495BC3">
        <w:rPr>
          <w:rFonts w:asciiTheme="minorHAnsi" w:hAnsiTheme="minorHAnsi" w:cstheme="minorHAnsi"/>
          <w:b w:val="0"/>
          <w:bCs w:val="0"/>
          <w:color w:val="auto"/>
          <w:sz w:val="24"/>
          <w:szCs w:val="24"/>
        </w:rPr>
        <w:t xml:space="preserve"> v zvezi z  istimi upravičenimi stroški, če bi bila s tako </w:t>
      </w:r>
      <w:proofErr w:type="spellStart"/>
      <w:r w:rsidRPr="00495BC3">
        <w:rPr>
          <w:rFonts w:asciiTheme="minorHAnsi" w:hAnsiTheme="minorHAnsi" w:cstheme="minorHAnsi"/>
          <w:b w:val="0"/>
          <w:bCs w:val="0"/>
          <w:color w:val="auto"/>
          <w:sz w:val="24"/>
          <w:szCs w:val="24"/>
        </w:rPr>
        <w:t>kumulacijo</w:t>
      </w:r>
      <w:proofErr w:type="spellEnd"/>
      <w:r w:rsidRPr="00495BC3">
        <w:rPr>
          <w:rFonts w:asciiTheme="minorHAnsi" w:hAnsiTheme="minorHAnsi" w:cstheme="minorHAnsi"/>
          <w:b w:val="0"/>
          <w:bCs w:val="0"/>
          <w:color w:val="auto"/>
          <w:sz w:val="24"/>
          <w:szCs w:val="24"/>
        </w:rPr>
        <w:t xml:space="preserve"> presežena intenzivnost pomoči ali znesek pomoči, ki sta določena v Uredbi Komisije (EU) št. 702/2014.</w:t>
      </w:r>
    </w:p>
    <w:p w:rsidR="00F52970" w:rsidRPr="00495BC3" w:rsidRDefault="00F52970" w:rsidP="00767E68">
      <w:pPr>
        <w:jc w:val="both"/>
        <w:rPr>
          <w:rFonts w:asciiTheme="minorHAnsi" w:hAnsiTheme="minorHAnsi" w:cstheme="minorHAnsi"/>
          <w:sz w:val="24"/>
          <w:szCs w:val="24"/>
        </w:rPr>
      </w:pPr>
    </w:p>
    <w:p w:rsidR="00F52970" w:rsidRPr="00495BC3" w:rsidRDefault="00F52970" w:rsidP="00F52970">
      <w:pPr>
        <w:pStyle w:val="Telobesedila"/>
        <w:shd w:val="clear" w:color="auto" w:fill="D9D9D9" w:themeFill="background1" w:themeFillShade="D9"/>
        <w:rPr>
          <w:rFonts w:asciiTheme="minorHAnsi" w:hAnsiTheme="minorHAnsi" w:cstheme="minorHAnsi"/>
          <w:b/>
          <w:szCs w:val="24"/>
          <w:u w:val="single"/>
        </w:rPr>
      </w:pPr>
      <w:r w:rsidRPr="00495BC3">
        <w:rPr>
          <w:rFonts w:asciiTheme="minorHAnsi" w:hAnsiTheme="minorHAnsi" w:cstheme="minorHAnsi"/>
          <w:b/>
          <w:szCs w:val="24"/>
          <w:u w:val="single"/>
        </w:rPr>
        <w:t xml:space="preserve">A. </w:t>
      </w:r>
      <w:r w:rsidRPr="00495BC3">
        <w:rPr>
          <w:rFonts w:asciiTheme="minorHAnsi" w:hAnsiTheme="minorHAnsi" w:cstheme="minorHAnsi"/>
          <w:b/>
          <w:i/>
          <w:szCs w:val="24"/>
          <w:u w:val="single"/>
        </w:rPr>
        <w:t>UKREP 1: POMOČ ZA NALOŽBE V OPREDMETENA ALI NEOPREDMETENA SREDSTVA NA KMETIJSKIH GOSPODARSTVIH  V ZVEZI S PRIMARNO KMETIJSKO PROIZVODNJO</w:t>
      </w:r>
      <w:r w:rsidRPr="00495BC3">
        <w:rPr>
          <w:rFonts w:asciiTheme="minorHAnsi" w:hAnsiTheme="minorHAnsi" w:cstheme="minorHAnsi"/>
          <w:b/>
          <w:szCs w:val="24"/>
          <w:u w:val="single"/>
        </w:rPr>
        <w:t xml:space="preserve">                                        </w:t>
      </w:r>
    </w:p>
    <w:p w:rsidR="00F52970" w:rsidRPr="00495BC3" w:rsidRDefault="00F52970" w:rsidP="00F52970">
      <w:pPr>
        <w:jc w:val="both"/>
        <w:rPr>
          <w:rFonts w:asciiTheme="minorHAnsi" w:hAnsiTheme="minorHAnsi" w:cstheme="minorHAnsi"/>
          <w:sz w:val="24"/>
          <w:szCs w:val="24"/>
          <w:u w:val="single"/>
        </w:rPr>
      </w:pPr>
    </w:p>
    <w:p w:rsidR="00F52970" w:rsidRPr="00495BC3" w:rsidRDefault="00F52970" w:rsidP="00A114D4">
      <w:pPr>
        <w:pStyle w:val="h4"/>
        <w:numPr>
          <w:ilvl w:val="0"/>
          <w:numId w:val="35"/>
        </w:numPr>
        <w:spacing w:before="0" w:after="0"/>
        <w:ind w:left="504" w:right="0" w:hanging="420"/>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Z naložbo se skuša doseči vsaj enega od naslednjih ciljev:</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izboljšanje splošne učinkovitosti in trajnosti kmetijskega gospodarstva, zlasti z zmanjšanjem stroškov proizvodnje ali izboljšanjem in preusmeritvijo proizvodnje;</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izboljšanje naravnega okolja, higienskih razmer ali standardov za dobrobit živali, če zadevna naložba presega veljavne standarde Unije;</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vzpostavljanje in izboljšanje infrastrukture, povezane z razvojem, prilagajanjem in modernizacijo kmetijstva, vključno z dostopom do kmetijskih zemljišč, komasacijo in izboljšanjem zemljišč, oskrbo in varčevanjem z energijo in vodo.</w:t>
      </w:r>
    </w:p>
    <w:p w:rsidR="00F52970" w:rsidRPr="00495BC3" w:rsidRDefault="00F52970" w:rsidP="00A114D4">
      <w:pPr>
        <w:pStyle w:val="h4"/>
        <w:numPr>
          <w:ilvl w:val="0"/>
          <w:numId w:val="35"/>
        </w:numPr>
        <w:spacing w:before="0" w:after="0"/>
        <w:ind w:left="504" w:right="0" w:hanging="420"/>
        <w:jc w:val="both"/>
        <w:rPr>
          <w:rFonts w:asciiTheme="minorHAnsi" w:hAnsiTheme="minorHAnsi" w:cstheme="minorHAnsi"/>
          <w:b w:val="0"/>
          <w:bCs w:val="0"/>
          <w:color w:val="auto"/>
          <w:sz w:val="24"/>
          <w:szCs w:val="24"/>
        </w:rPr>
      </w:pPr>
      <w:r w:rsidRPr="00495BC3">
        <w:rPr>
          <w:rFonts w:asciiTheme="minorHAnsi" w:hAnsiTheme="minorHAnsi" w:cstheme="minorHAnsi"/>
          <w:b w:val="0"/>
          <w:bCs w:val="0"/>
          <w:color w:val="auto"/>
          <w:sz w:val="24"/>
          <w:szCs w:val="24"/>
        </w:rPr>
        <w:t>Pomoč se ne dodeli za:</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nakup proizvodnih pravic, pravic do plačila in letnih rastlin;</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lastRenderedPageBreak/>
        <w:t>zasaditev letnih rastlin;</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 xml:space="preserve">dela v zvezi z </w:t>
      </w:r>
      <w:proofErr w:type="spellStart"/>
      <w:r w:rsidRPr="00495BC3">
        <w:rPr>
          <w:rFonts w:asciiTheme="minorHAnsi" w:hAnsiTheme="minorHAnsi" w:cstheme="minorHAnsi"/>
          <w:sz w:val="24"/>
          <w:szCs w:val="24"/>
        </w:rPr>
        <w:t>odvodnjavanjem</w:t>
      </w:r>
      <w:proofErr w:type="spellEnd"/>
      <w:r w:rsidRPr="00495BC3">
        <w:rPr>
          <w:rFonts w:asciiTheme="minorHAnsi" w:hAnsiTheme="minorHAnsi" w:cstheme="minorHAnsi"/>
          <w:sz w:val="24"/>
          <w:szCs w:val="24"/>
        </w:rPr>
        <w:t xml:space="preserve">; </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nakup živali in samostojen nakup kmetijskih zemljišč;</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naložbe za skladnost s standardi Unije, z izjemo pomoči, dodeljene mladim kmetom v 24 mesecih od začetka njihovega delovanja;</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za že izvedena dela, razen za izdelavo projektne dokumentacije;</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investicije, ki se izvajajo izven območja občine;</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investicije, ki so financirane iz drugih javnih virov Republike Slovenije ali EU, vključno s sofinanciranjem prestrukturiranja vinogradov;</w:t>
      </w:r>
    </w:p>
    <w:p w:rsidR="00F52970" w:rsidRPr="00495BC3" w:rsidRDefault="00F52970"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stroške, povezane z zakupnimi pogodbami;</w:t>
      </w:r>
    </w:p>
    <w:p w:rsidR="00F52970" w:rsidRPr="00495BC3" w:rsidRDefault="00E47C45" w:rsidP="00317263">
      <w:pPr>
        <w:pStyle w:val="Odstavekseznama"/>
        <w:numPr>
          <w:ilvl w:val="0"/>
          <w:numId w:val="53"/>
        </w:numPr>
        <w:ind w:left="616" w:hanging="190"/>
        <w:jc w:val="both"/>
        <w:rPr>
          <w:rFonts w:asciiTheme="minorHAnsi" w:hAnsiTheme="minorHAnsi" w:cstheme="minorHAnsi"/>
          <w:sz w:val="24"/>
          <w:szCs w:val="24"/>
        </w:rPr>
      </w:pPr>
      <w:r w:rsidRPr="00495BC3">
        <w:rPr>
          <w:rFonts w:asciiTheme="minorHAnsi" w:hAnsiTheme="minorHAnsi" w:cstheme="minorHAnsi"/>
          <w:sz w:val="24"/>
          <w:szCs w:val="24"/>
        </w:rPr>
        <w:t>obratna sredstva.</w:t>
      </w:r>
    </w:p>
    <w:p w:rsidR="00F30620" w:rsidRPr="00495BC3" w:rsidRDefault="00F30620" w:rsidP="00F52970">
      <w:pPr>
        <w:ind w:left="709"/>
        <w:jc w:val="both"/>
        <w:rPr>
          <w:rFonts w:asciiTheme="minorHAnsi" w:hAnsiTheme="minorHAnsi" w:cstheme="minorHAnsi"/>
          <w:sz w:val="24"/>
          <w:szCs w:val="24"/>
        </w:rPr>
      </w:pPr>
    </w:p>
    <w:p w:rsidR="00A9272C" w:rsidRPr="00495BC3" w:rsidRDefault="00A9272C" w:rsidP="00A9272C">
      <w:pPr>
        <w:pStyle w:val="Telobesedila"/>
        <w:shd w:val="clear" w:color="auto" w:fill="D9D9D9" w:themeFill="background1" w:themeFillShade="D9"/>
        <w:rPr>
          <w:rFonts w:asciiTheme="minorHAnsi" w:hAnsiTheme="minorHAnsi" w:cstheme="minorHAnsi"/>
          <w:b/>
          <w:szCs w:val="24"/>
          <w:u w:val="single"/>
        </w:rPr>
      </w:pPr>
      <w:r w:rsidRPr="00495BC3">
        <w:rPr>
          <w:rFonts w:asciiTheme="minorHAnsi" w:hAnsiTheme="minorHAnsi" w:cstheme="minorHAnsi"/>
          <w:b/>
          <w:szCs w:val="24"/>
          <w:u w:val="single"/>
        </w:rPr>
        <w:t>A. POD</w:t>
      </w:r>
      <w:r w:rsidRPr="00495BC3">
        <w:rPr>
          <w:rFonts w:asciiTheme="minorHAnsi" w:hAnsiTheme="minorHAnsi" w:cstheme="minorHAnsi"/>
          <w:b/>
          <w:i/>
          <w:szCs w:val="24"/>
          <w:u w:val="single"/>
        </w:rPr>
        <w:t>UKREP 1.1: POSODABLJENJE KMETIJSKIH GOSPODARSTEV</w:t>
      </w:r>
    </w:p>
    <w:p w:rsidR="00A9272C" w:rsidRPr="00495BC3" w:rsidRDefault="00A9272C" w:rsidP="00F52970">
      <w:pPr>
        <w:ind w:left="709"/>
        <w:jc w:val="both"/>
        <w:rPr>
          <w:rFonts w:asciiTheme="minorHAnsi" w:hAnsiTheme="minorHAnsi" w:cstheme="minorHAnsi"/>
          <w:sz w:val="24"/>
          <w:szCs w:val="24"/>
        </w:rPr>
      </w:pPr>
    </w:p>
    <w:p w:rsidR="00A9272C" w:rsidRPr="00495BC3" w:rsidRDefault="00A9272C" w:rsidP="00317263">
      <w:pPr>
        <w:pStyle w:val="Odstavekseznama"/>
        <w:numPr>
          <w:ilvl w:val="0"/>
          <w:numId w:val="36"/>
        </w:numPr>
        <w:ind w:left="434" w:hanging="406"/>
        <w:jc w:val="both"/>
        <w:rPr>
          <w:rFonts w:asciiTheme="minorHAnsi" w:hAnsiTheme="minorHAnsi" w:cstheme="minorHAnsi"/>
          <w:sz w:val="24"/>
          <w:szCs w:val="24"/>
        </w:rPr>
      </w:pPr>
      <w:r w:rsidRPr="00495BC3">
        <w:rPr>
          <w:rFonts w:asciiTheme="minorHAnsi" w:hAnsiTheme="minorHAnsi" w:cstheme="minorHAnsi"/>
          <w:b/>
          <w:sz w:val="24"/>
          <w:szCs w:val="24"/>
        </w:rPr>
        <w:t>Višina razpisanih sredstev</w:t>
      </w:r>
      <w:r w:rsidRPr="00495BC3">
        <w:rPr>
          <w:rFonts w:asciiTheme="minorHAnsi" w:hAnsiTheme="minorHAnsi" w:cstheme="minorHAnsi"/>
          <w:sz w:val="24"/>
          <w:szCs w:val="24"/>
        </w:rPr>
        <w:t xml:space="preserve"> je 5.700 EUR, ukrep se izvede v okviru proračunske postavke 0411030.</w:t>
      </w:r>
    </w:p>
    <w:p w:rsidR="00A9272C" w:rsidRPr="00495BC3" w:rsidRDefault="00A9272C" w:rsidP="00A9272C">
      <w:pPr>
        <w:pStyle w:val="Odstavekseznama"/>
        <w:numPr>
          <w:ilvl w:val="0"/>
          <w:numId w:val="36"/>
        </w:numPr>
        <w:ind w:left="434" w:hanging="406"/>
        <w:jc w:val="both"/>
        <w:rPr>
          <w:rFonts w:asciiTheme="minorHAnsi" w:hAnsiTheme="minorHAnsi" w:cstheme="minorHAnsi"/>
          <w:sz w:val="24"/>
          <w:szCs w:val="24"/>
        </w:rPr>
      </w:pPr>
      <w:r w:rsidRPr="00495BC3">
        <w:rPr>
          <w:rFonts w:asciiTheme="minorHAnsi" w:hAnsiTheme="minorHAnsi" w:cstheme="minorHAnsi"/>
          <w:sz w:val="24"/>
          <w:szCs w:val="24"/>
        </w:rPr>
        <w:t xml:space="preserve">Pomoč se lahko dodeli za naložbe v živinorejsko in rastlinsko proizvodnjo na kmetijskih gospodarstvih. </w:t>
      </w:r>
    </w:p>
    <w:p w:rsidR="00A9272C" w:rsidRPr="00495BC3" w:rsidRDefault="00A9272C" w:rsidP="00A114D4">
      <w:pPr>
        <w:pStyle w:val="Odstavekseznama"/>
        <w:numPr>
          <w:ilvl w:val="0"/>
          <w:numId w:val="36"/>
        </w:numPr>
        <w:ind w:left="434" w:hanging="406"/>
        <w:jc w:val="both"/>
        <w:rPr>
          <w:rFonts w:asciiTheme="minorHAnsi" w:hAnsiTheme="minorHAnsi" w:cstheme="minorHAnsi"/>
          <w:sz w:val="24"/>
          <w:szCs w:val="24"/>
        </w:rPr>
      </w:pPr>
      <w:r w:rsidRPr="00495BC3">
        <w:rPr>
          <w:rFonts w:asciiTheme="minorHAnsi" w:hAnsiTheme="minorHAnsi" w:cstheme="minorHAnsi"/>
          <w:b/>
          <w:sz w:val="24"/>
          <w:szCs w:val="24"/>
        </w:rPr>
        <w:t>Upravičeni stroški</w:t>
      </w:r>
      <w:r w:rsidRPr="00495BC3">
        <w:rPr>
          <w:rFonts w:asciiTheme="minorHAnsi" w:hAnsiTheme="minorHAnsi" w:cstheme="minorHAnsi"/>
          <w:sz w:val="24"/>
          <w:szCs w:val="24"/>
        </w:rPr>
        <w:t xml:space="preserve">: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izdelave projektne dokumentacije za novogradnjo (rekonstrukcijo) hlevov in gospodarskih poslopij na kmetijskih gospodarstvih;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gradnje, rekonstrukcije ali adaptacije hlevov in gospodarskih poslopij na kmetijskih gospodarstvih, ki služijo primarni kmetijski proizvodnji ter ureditev izpustov (stroški materiala in storitev);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kmetijske mehanizacije do njene tržne vrednosti;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opreme hlevov in gospodarskih poslopij;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rastlinjaka, montaže ter opreme v rastlinjaku;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in postavitev zaščite pred neugodnimi vremenskimi razmerami (protitočne mreže …);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računalniške programske opreme, patentov, licenc, avtorskih pravic in blagovnih znamk. </w:t>
      </w:r>
    </w:p>
    <w:p w:rsidR="00A9272C" w:rsidRPr="00495BC3" w:rsidRDefault="00A9272C" w:rsidP="00A114D4">
      <w:pPr>
        <w:pStyle w:val="Odstavekseznama"/>
        <w:numPr>
          <w:ilvl w:val="0"/>
          <w:numId w:val="36"/>
        </w:numPr>
        <w:ind w:left="434" w:hanging="406"/>
        <w:jc w:val="both"/>
        <w:rPr>
          <w:rFonts w:asciiTheme="minorHAnsi" w:hAnsiTheme="minorHAnsi" w:cstheme="minorHAnsi"/>
          <w:b/>
          <w:sz w:val="24"/>
          <w:szCs w:val="24"/>
        </w:rPr>
      </w:pPr>
      <w:r w:rsidRPr="00495BC3">
        <w:rPr>
          <w:rFonts w:asciiTheme="minorHAnsi" w:hAnsiTheme="minorHAnsi" w:cstheme="minorHAnsi"/>
          <w:b/>
          <w:sz w:val="24"/>
          <w:szCs w:val="24"/>
        </w:rPr>
        <w:t xml:space="preserve">Upravičenci do pomoči so: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kmetijska gospodarstva, vpisana v register kmetijskih gospodarstev, ki ležijo na območju občine, oziroma katerih naložba se izvaja na območju občine;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dejavnost primarne kmetijske proizvodnje opravljajo na najmanj 4 ha kmetijskih površin v lasti ali zakupu, ki ležijo na območju občine,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na kmetijskem gospodarstvu redijo najmanj 4 GVŽ, glave živine. </w:t>
      </w:r>
    </w:p>
    <w:p w:rsidR="00A9272C" w:rsidRPr="00495BC3" w:rsidRDefault="00A9272C" w:rsidP="00A114D4">
      <w:pPr>
        <w:pStyle w:val="Odstavekseznama"/>
        <w:numPr>
          <w:ilvl w:val="0"/>
          <w:numId w:val="36"/>
        </w:numPr>
        <w:ind w:left="434" w:hanging="406"/>
        <w:jc w:val="both"/>
        <w:rPr>
          <w:rFonts w:asciiTheme="minorHAnsi" w:hAnsiTheme="minorHAnsi" w:cstheme="minorHAnsi"/>
          <w:b/>
          <w:sz w:val="24"/>
          <w:szCs w:val="24"/>
        </w:rPr>
      </w:pPr>
      <w:r w:rsidRPr="00495BC3">
        <w:rPr>
          <w:rFonts w:asciiTheme="minorHAnsi" w:hAnsiTheme="minorHAnsi" w:cstheme="minorHAnsi"/>
          <w:b/>
          <w:sz w:val="24"/>
          <w:szCs w:val="24"/>
        </w:rPr>
        <w:t>Pogoji za pridobitev</w:t>
      </w:r>
      <w:r w:rsidR="000C7387" w:rsidRPr="00495BC3">
        <w:rPr>
          <w:rFonts w:asciiTheme="minorHAnsi" w:hAnsiTheme="minorHAnsi" w:cstheme="minorHAnsi"/>
          <w:b/>
          <w:sz w:val="24"/>
          <w:szCs w:val="24"/>
        </w:rPr>
        <w:t>*</w:t>
      </w:r>
      <w:r w:rsidRPr="00495BC3">
        <w:rPr>
          <w:rFonts w:asciiTheme="minorHAnsi" w:hAnsiTheme="minorHAnsi" w:cstheme="minorHAnsi"/>
          <w:b/>
          <w:sz w:val="24"/>
          <w:szCs w:val="24"/>
        </w:rPr>
        <w:t xml:space="preserve">: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predložitev ustreznega dovoljenja za izvedbo investicije, če je s predpisi s področja gradnje objektov to potrebno;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projektno dokumentacijo za izvedbo naložbe ter dokazila o teh stroških, kadar so upravičeni do sofinanciranja;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za naložbo, ki mora biti v skladu z določili 14(5) člena Uredbe 702/2014, mora biti presoja vplivov na okolje, če je le ta potrebna, predložena z vlogo za pridobitev pomoči;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ponudbe oziroma predračun za načrtovano naložbo;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predložitev oddane zbirne vloge (</w:t>
      </w:r>
      <w:proofErr w:type="spellStart"/>
      <w:r w:rsidRPr="00495BC3">
        <w:rPr>
          <w:rFonts w:asciiTheme="minorHAnsi" w:hAnsiTheme="minorHAnsi" w:cstheme="minorHAnsi"/>
          <w:sz w:val="24"/>
          <w:szCs w:val="24"/>
        </w:rPr>
        <w:t>subvencijska</w:t>
      </w:r>
      <w:proofErr w:type="spellEnd"/>
      <w:r w:rsidRPr="00495BC3">
        <w:rPr>
          <w:rFonts w:asciiTheme="minorHAnsi" w:hAnsiTheme="minorHAnsi" w:cstheme="minorHAnsi"/>
          <w:sz w:val="24"/>
          <w:szCs w:val="24"/>
        </w:rPr>
        <w:t xml:space="preserve"> vloga) v tekočem oziroma preteklem letu, če rok za oddajo zbirne vloge v tekočem letu še ni potekel;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lastRenderedPageBreak/>
        <w:t xml:space="preserve">– mnenje o upravičenosti in ekonomičnosti investicije, ki ga pripravi pristojna strokovna služba, regijska ali občinska pospeševalna služba,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drugi pogoji, opredeljeni z javnim razpisom. </w:t>
      </w:r>
    </w:p>
    <w:p w:rsidR="00A9272C" w:rsidRPr="00495BC3" w:rsidRDefault="00A9272C" w:rsidP="00A114D4">
      <w:pPr>
        <w:pStyle w:val="Odstavekseznama"/>
        <w:numPr>
          <w:ilvl w:val="0"/>
          <w:numId w:val="36"/>
        </w:numPr>
        <w:ind w:left="434" w:hanging="406"/>
        <w:jc w:val="both"/>
        <w:rPr>
          <w:rFonts w:asciiTheme="minorHAnsi" w:hAnsiTheme="minorHAnsi" w:cstheme="minorHAnsi"/>
          <w:b/>
          <w:sz w:val="24"/>
          <w:szCs w:val="24"/>
        </w:rPr>
      </w:pPr>
      <w:r w:rsidRPr="00495BC3">
        <w:rPr>
          <w:rFonts w:asciiTheme="minorHAnsi" w:hAnsiTheme="minorHAnsi" w:cstheme="minorHAnsi"/>
          <w:b/>
          <w:sz w:val="24"/>
          <w:szCs w:val="24"/>
        </w:rPr>
        <w:t xml:space="preserve">Intenzivnost pomoči: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do 15 % upravičenih stroškov naložb na kmetijskih gospodarstvih.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Najvišji skupni znesek za naložbo na kmetijskem gospodarstvu iz tega </w:t>
      </w:r>
      <w:proofErr w:type="spellStart"/>
      <w:r w:rsidRPr="00495BC3">
        <w:rPr>
          <w:rFonts w:asciiTheme="minorHAnsi" w:hAnsiTheme="minorHAnsi" w:cstheme="minorHAnsi"/>
          <w:sz w:val="24"/>
          <w:szCs w:val="24"/>
        </w:rPr>
        <w:t>podukrepa</w:t>
      </w:r>
      <w:proofErr w:type="spellEnd"/>
      <w:r w:rsidRPr="00495BC3">
        <w:rPr>
          <w:rFonts w:asciiTheme="minorHAnsi" w:hAnsiTheme="minorHAnsi" w:cstheme="minorHAnsi"/>
          <w:sz w:val="24"/>
          <w:szCs w:val="24"/>
        </w:rPr>
        <w:t xml:space="preserve"> lahko znaša največ do 3.000 EUR na leto na kmetijsko gospodarstvo. </w:t>
      </w:r>
    </w:p>
    <w:p w:rsidR="00A9272C" w:rsidRPr="00495BC3" w:rsidRDefault="00A9272C"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Vlogo za pomoč v okviru tega ukrepa predloži nosilec kmetijskega gospodarstva. </w:t>
      </w:r>
    </w:p>
    <w:p w:rsidR="00F30620" w:rsidRPr="00495BC3" w:rsidRDefault="00F30620" w:rsidP="00F30620">
      <w:pPr>
        <w:pStyle w:val="Odstavekseznama"/>
        <w:ind w:left="426"/>
        <w:jc w:val="both"/>
        <w:rPr>
          <w:rFonts w:asciiTheme="minorHAnsi" w:hAnsiTheme="minorHAnsi" w:cstheme="minorHAnsi"/>
          <w:sz w:val="16"/>
          <w:szCs w:val="16"/>
        </w:rPr>
      </w:pPr>
    </w:p>
    <w:p w:rsidR="005B0E44" w:rsidRPr="00495BC3" w:rsidRDefault="005B0E44" w:rsidP="005B0E44">
      <w:pPr>
        <w:rPr>
          <w:rFonts w:asciiTheme="minorHAnsi" w:hAnsiTheme="minorHAnsi" w:cstheme="minorHAnsi"/>
          <w:i/>
        </w:rPr>
      </w:pPr>
      <w:r w:rsidRPr="00495BC3">
        <w:rPr>
          <w:rFonts w:asciiTheme="minorHAnsi" w:hAnsiTheme="minorHAnsi" w:cstheme="minorHAnsi"/>
          <w:i/>
        </w:rPr>
        <w:t>*Natančnejši seznam zahtevanih prilog je del razpisnega obrazca</w:t>
      </w:r>
      <w:r w:rsidR="000F37E2">
        <w:rPr>
          <w:rFonts w:asciiTheme="minorHAnsi" w:hAnsiTheme="minorHAnsi" w:cstheme="minorHAnsi"/>
          <w:i/>
        </w:rPr>
        <w:t xml:space="preserve"> U</w:t>
      </w:r>
      <w:r w:rsidR="002F2AC4" w:rsidRPr="00495BC3">
        <w:rPr>
          <w:rFonts w:asciiTheme="minorHAnsi" w:hAnsiTheme="minorHAnsi" w:cstheme="minorHAnsi"/>
          <w:i/>
        </w:rPr>
        <w:t>krepa</w:t>
      </w:r>
      <w:r w:rsidR="000F37E2">
        <w:rPr>
          <w:rFonts w:asciiTheme="minorHAnsi" w:hAnsiTheme="minorHAnsi" w:cstheme="minorHAnsi"/>
          <w:i/>
        </w:rPr>
        <w:t xml:space="preserve"> 1.1</w:t>
      </w:r>
      <w:r w:rsidRPr="00495BC3">
        <w:rPr>
          <w:rFonts w:asciiTheme="minorHAnsi" w:hAnsiTheme="minorHAnsi" w:cstheme="minorHAnsi"/>
          <w:i/>
        </w:rPr>
        <w:t>.</w:t>
      </w:r>
    </w:p>
    <w:p w:rsidR="00F30620" w:rsidRPr="00495BC3" w:rsidRDefault="00F30620" w:rsidP="00F30620">
      <w:pPr>
        <w:pStyle w:val="Odstavekseznama"/>
        <w:ind w:left="426"/>
        <w:jc w:val="both"/>
        <w:rPr>
          <w:rFonts w:asciiTheme="minorHAnsi" w:hAnsiTheme="minorHAnsi" w:cstheme="minorHAnsi"/>
          <w:sz w:val="24"/>
          <w:szCs w:val="24"/>
        </w:rPr>
      </w:pPr>
    </w:p>
    <w:p w:rsidR="005B0E44" w:rsidRPr="00495BC3" w:rsidRDefault="005B0E44" w:rsidP="00F30620">
      <w:pPr>
        <w:pStyle w:val="Odstavekseznama"/>
        <w:ind w:left="426"/>
        <w:jc w:val="both"/>
        <w:rPr>
          <w:rFonts w:asciiTheme="minorHAnsi" w:hAnsiTheme="minorHAnsi" w:cstheme="minorHAnsi"/>
          <w:sz w:val="24"/>
          <w:szCs w:val="24"/>
        </w:rPr>
      </w:pPr>
    </w:p>
    <w:p w:rsidR="00F30620" w:rsidRPr="00495BC3" w:rsidRDefault="00F30620" w:rsidP="00F30620">
      <w:pPr>
        <w:pStyle w:val="Telobesedila"/>
        <w:shd w:val="clear" w:color="auto" w:fill="D9D9D9" w:themeFill="background1" w:themeFillShade="D9"/>
        <w:rPr>
          <w:rFonts w:asciiTheme="minorHAnsi" w:hAnsiTheme="minorHAnsi" w:cstheme="minorHAnsi"/>
          <w:b/>
          <w:szCs w:val="24"/>
          <w:u w:val="single"/>
        </w:rPr>
      </w:pPr>
      <w:r w:rsidRPr="00495BC3">
        <w:rPr>
          <w:rFonts w:asciiTheme="minorHAnsi" w:hAnsiTheme="minorHAnsi" w:cstheme="minorHAnsi"/>
          <w:b/>
          <w:szCs w:val="24"/>
          <w:u w:val="single"/>
        </w:rPr>
        <w:t>A. POD</w:t>
      </w:r>
      <w:r w:rsidRPr="00495BC3">
        <w:rPr>
          <w:rFonts w:asciiTheme="minorHAnsi" w:hAnsiTheme="minorHAnsi" w:cstheme="minorHAnsi"/>
          <w:b/>
          <w:i/>
          <w:szCs w:val="24"/>
          <w:u w:val="single"/>
        </w:rPr>
        <w:t>UKREP 1.2: UREJANJE KMETIJSKIH ZEMLJIŠČ IN PAŠNIKOV</w:t>
      </w:r>
    </w:p>
    <w:p w:rsidR="00F30620" w:rsidRPr="00495BC3" w:rsidRDefault="00F30620" w:rsidP="00F30620">
      <w:pPr>
        <w:pStyle w:val="Odstavekseznama"/>
        <w:ind w:left="720"/>
        <w:jc w:val="both"/>
        <w:rPr>
          <w:rFonts w:asciiTheme="minorHAnsi" w:hAnsiTheme="minorHAnsi" w:cstheme="minorHAnsi"/>
          <w:sz w:val="24"/>
          <w:szCs w:val="24"/>
        </w:rPr>
      </w:pPr>
    </w:p>
    <w:p w:rsidR="00F30620" w:rsidRPr="00495BC3" w:rsidRDefault="00F30620" w:rsidP="00A114D4">
      <w:pPr>
        <w:pStyle w:val="Odstavekseznama"/>
        <w:numPr>
          <w:ilvl w:val="0"/>
          <w:numId w:val="37"/>
        </w:numPr>
        <w:ind w:left="448" w:hanging="392"/>
        <w:jc w:val="both"/>
        <w:rPr>
          <w:rFonts w:asciiTheme="minorHAnsi" w:hAnsiTheme="minorHAnsi" w:cstheme="minorHAnsi"/>
          <w:sz w:val="24"/>
          <w:szCs w:val="24"/>
        </w:rPr>
      </w:pPr>
      <w:r w:rsidRPr="00495BC3">
        <w:rPr>
          <w:rFonts w:asciiTheme="minorHAnsi" w:hAnsiTheme="minorHAnsi" w:cstheme="minorHAnsi"/>
          <w:b/>
          <w:sz w:val="24"/>
          <w:szCs w:val="24"/>
        </w:rPr>
        <w:t>Višina razpisanih sredstev</w:t>
      </w:r>
      <w:r w:rsidRPr="00495BC3">
        <w:rPr>
          <w:rFonts w:asciiTheme="minorHAnsi" w:hAnsiTheme="minorHAnsi" w:cstheme="minorHAnsi"/>
          <w:sz w:val="24"/>
          <w:szCs w:val="24"/>
        </w:rPr>
        <w:t xml:space="preserve"> je 3.300 EUR, ukrep se izvede v okviru proračunske postavke 0411030.</w:t>
      </w:r>
    </w:p>
    <w:p w:rsidR="00F30620" w:rsidRPr="00495BC3" w:rsidRDefault="00F30620" w:rsidP="00A114D4">
      <w:pPr>
        <w:pStyle w:val="Odstavekseznama"/>
        <w:numPr>
          <w:ilvl w:val="0"/>
          <w:numId w:val="37"/>
        </w:numPr>
        <w:ind w:left="448" w:hanging="392"/>
        <w:jc w:val="both"/>
        <w:rPr>
          <w:rFonts w:asciiTheme="minorHAnsi" w:hAnsiTheme="minorHAnsi" w:cstheme="minorHAnsi"/>
          <w:sz w:val="24"/>
          <w:szCs w:val="24"/>
        </w:rPr>
      </w:pPr>
      <w:r w:rsidRPr="00495BC3">
        <w:rPr>
          <w:rFonts w:asciiTheme="minorHAnsi" w:hAnsiTheme="minorHAnsi" w:cstheme="minorHAnsi"/>
          <w:sz w:val="24"/>
          <w:szCs w:val="24"/>
        </w:rPr>
        <w:t>Pomoč se lahko dodeli za namen urejanja kmetijskih zemljišč in pašnikov.</w:t>
      </w:r>
    </w:p>
    <w:p w:rsidR="00F30620" w:rsidRPr="00495BC3" w:rsidRDefault="00F30620" w:rsidP="00A114D4">
      <w:pPr>
        <w:pStyle w:val="Odstavekseznama"/>
        <w:numPr>
          <w:ilvl w:val="0"/>
          <w:numId w:val="37"/>
        </w:numPr>
        <w:ind w:left="448" w:hanging="392"/>
        <w:jc w:val="both"/>
        <w:rPr>
          <w:rFonts w:asciiTheme="minorHAnsi" w:hAnsiTheme="minorHAnsi" w:cstheme="minorHAnsi"/>
          <w:b/>
          <w:sz w:val="24"/>
          <w:szCs w:val="24"/>
        </w:rPr>
      </w:pPr>
      <w:r w:rsidRPr="00495BC3">
        <w:rPr>
          <w:rFonts w:asciiTheme="minorHAnsi" w:hAnsiTheme="minorHAnsi" w:cstheme="minorHAnsi"/>
          <w:b/>
          <w:sz w:val="24"/>
          <w:szCs w:val="24"/>
        </w:rPr>
        <w:t xml:space="preserve">Upravičeni stroški: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izdelave načrta ureditve kmetijskega zemljišča (nezahtevne agromelioracije, pašniki);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izvedbe del za nezahtevne agromelioracije;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opreme za ograditev in pregraditev pašnikov z ograjo;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stroški nakupa opreme za ureditev napajališč za živino. </w:t>
      </w:r>
    </w:p>
    <w:p w:rsidR="00F30620" w:rsidRPr="00495BC3" w:rsidRDefault="00F30620" w:rsidP="00A114D4">
      <w:pPr>
        <w:pStyle w:val="Odstavekseznama"/>
        <w:numPr>
          <w:ilvl w:val="0"/>
          <w:numId w:val="37"/>
        </w:numPr>
        <w:ind w:left="448" w:hanging="392"/>
        <w:jc w:val="both"/>
        <w:rPr>
          <w:rFonts w:asciiTheme="minorHAnsi" w:hAnsiTheme="minorHAnsi" w:cstheme="minorHAnsi"/>
          <w:b/>
          <w:sz w:val="24"/>
          <w:szCs w:val="24"/>
        </w:rPr>
      </w:pPr>
      <w:r w:rsidRPr="00495BC3">
        <w:rPr>
          <w:rFonts w:asciiTheme="minorHAnsi" w:hAnsiTheme="minorHAnsi" w:cstheme="minorHAnsi"/>
          <w:b/>
          <w:sz w:val="24"/>
          <w:szCs w:val="24"/>
        </w:rPr>
        <w:t xml:space="preserve">Upravičenci do pomoči: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posamezna kmetijska gospodarstva in ali več kmetijskih gospodarstev, vključenih v skupno naložbo (pašna skupnost, agrarna skupnost …);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kmetijska gospodarstva, vpisana v register kmetijskih gospodarstev, ki ležijo na območju občine, oziroma katerih naložba se izvaja na območju občine;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dejavnost primarne kmetijske proizvodnje opravljajo na najmanj 2 ha kmetijskih površin v lasti ali zakupu. </w:t>
      </w:r>
    </w:p>
    <w:p w:rsidR="00F30620" w:rsidRPr="00495BC3" w:rsidRDefault="00F30620" w:rsidP="00A114D4">
      <w:pPr>
        <w:pStyle w:val="Odstavekseznama"/>
        <w:numPr>
          <w:ilvl w:val="0"/>
          <w:numId w:val="37"/>
        </w:numPr>
        <w:ind w:left="448" w:hanging="392"/>
        <w:jc w:val="both"/>
        <w:rPr>
          <w:rFonts w:asciiTheme="minorHAnsi" w:hAnsiTheme="minorHAnsi" w:cstheme="minorHAnsi"/>
          <w:b/>
          <w:sz w:val="24"/>
          <w:szCs w:val="24"/>
        </w:rPr>
      </w:pPr>
      <w:r w:rsidRPr="00495BC3">
        <w:rPr>
          <w:rFonts w:asciiTheme="minorHAnsi" w:hAnsiTheme="minorHAnsi" w:cstheme="minorHAnsi"/>
          <w:b/>
          <w:sz w:val="24"/>
          <w:szCs w:val="24"/>
        </w:rPr>
        <w:t>Pogoji za pridobitev</w:t>
      </w:r>
      <w:r w:rsidR="005B0E44" w:rsidRPr="00495BC3">
        <w:rPr>
          <w:rFonts w:asciiTheme="minorHAnsi" w:hAnsiTheme="minorHAnsi" w:cstheme="minorHAnsi"/>
          <w:b/>
          <w:sz w:val="24"/>
          <w:szCs w:val="24"/>
        </w:rPr>
        <w:t>*</w:t>
      </w:r>
      <w:r w:rsidRPr="00495BC3">
        <w:rPr>
          <w:rFonts w:asciiTheme="minorHAnsi" w:hAnsiTheme="minorHAnsi" w:cstheme="minorHAnsi"/>
          <w:b/>
          <w:sz w:val="24"/>
          <w:szCs w:val="24"/>
        </w:rPr>
        <w:t xml:space="preserve">: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ustrezna dovoljenja oziroma projektna dokumentacija za izvedbo naložbe ter dokazila o teh stroških, kadar so upravičeni do sofinanciranja,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predračun stroškov, za katere se uveljavlja pomoč,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kopija katastrskega načrta,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dovoljenje lastnika zemljišča za izvedbo naložbe v primeru zakupa zemljišča,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sredstva se dodelijo za novogradnjo pašnika (zemljišče, na katerem se ureja pašnik ne sme biti manjše od 1 ha), za razširitev obstoječega pašnika (zemljišče ne sme biti manjše od 1 ha) ali obnovo pašnika, starejšega od 10 let,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drugi pogoji, opredeljeni z razpisom. </w:t>
      </w:r>
    </w:p>
    <w:p w:rsidR="00F30620" w:rsidRPr="00495BC3" w:rsidRDefault="00F30620" w:rsidP="00A114D4">
      <w:pPr>
        <w:pStyle w:val="Odstavekseznama"/>
        <w:numPr>
          <w:ilvl w:val="0"/>
          <w:numId w:val="37"/>
        </w:numPr>
        <w:ind w:left="448" w:hanging="392"/>
        <w:jc w:val="both"/>
        <w:rPr>
          <w:rFonts w:asciiTheme="minorHAnsi" w:hAnsiTheme="minorHAnsi" w:cstheme="minorHAnsi"/>
          <w:b/>
          <w:sz w:val="24"/>
          <w:szCs w:val="24"/>
        </w:rPr>
      </w:pPr>
      <w:r w:rsidRPr="00495BC3">
        <w:rPr>
          <w:rFonts w:asciiTheme="minorHAnsi" w:hAnsiTheme="minorHAnsi" w:cstheme="minorHAnsi"/>
          <w:b/>
          <w:sz w:val="24"/>
          <w:szCs w:val="24"/>
        </w:rPr>
        <w:t xml:space="preserve">Intenzivnost pomoči: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do 50 % upravičenih stroškov (strojne ure in stroški materiala) za krčenje drevesne zarasti in grmičevja, planiranje terena, odstranjevanje kamenja in </w:t>
      </w:r>
      <w:proofErr w:type="spellStart"/>
      <w:r w:rsidRPr="00495BC3">
        <w:rPr>
          <w:rFonts w:asciiTheme="minorHAnsi" w:hAnsiTheme="minorHAnsi" w:cstheme="minorHAnsi"/>
          <w:sz w:val="24"/>
          <w:szCs w:val="24"/>
        </w:rPr>
        <w:t>drenažiranja</w:t>
      </w:r>
      <w:proofErr w:type="spellEnd"/>
      <w:r w:rsidRPr="00495BC3">
        <w:rPr>
          <w:rFonts w:asciiTheme="minorHAnsi" w:hAnsiTheme="minorHAnsi" w:cstheme="minorHAnsi"/>
          <w:sz w:val="24"/>
          <w:szCs w:val="24"/>
        </w:rPr>
        <w:t xml:space="preserve"> kmetijskih zemljišč), vendar največ 1.000,00 EUR na upravičenca,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 do največ 150 EUR/ha urejenega pašnika vendar največ 1.000,00 EUR na upravičenca.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t xml:space="preserve">Najvišji skupni znesek za naložbo na kmetijskem gospodarstvu iz tega </w:t>
      </w:r>
      <w:proofErr w:type="spellStart"/>
      <w:r w:rsidRPr="00495BC3">
        <w:rPr>
          <w:rFonts w:asciiTheme="minorHAnsi" w:hAnsiTheme="minorHAnsi" w:cstheme="minorHAnsi"/>
          <w:sz w:val="24"/>
          <w:szCs w:val="24"/>
        </w:rPr>
        <w:t>podukrepa</w:t>
      </w:r>
      <w:proofErr w:type="spellEnd"/>
      <w:r w:rsidRPr="00495BC3">
        <w:rPr>
          <w:rFonts w:asciiTheme="minorHAnsi" w:hAnsiTheme="minorHAnsi" w:cstheme="minorHAnsi"/>
          <w:sz w:val="24"/>
          <w:szCs w:val="24"/>
        </w:rPr>
        <w:t xml:space="preserve"> lahko znaša največ 1.000 EUR na leto na kmetijsko gospodarstvo. </w:t>
      </w:r>
    </w:p>
    <w:p w:rsidR="00F30620" w:rsidRPr="00495BC3" w:rsidRDefault="00F30620" w:rsidP="00F30620">
      <w:pPr>
        <w:pStyle w:val="Odstavekseznama"/>
        <w:ind w:left="426"/>
        <w:jc w:val="both"/>
        <w:rPr>
          <w:rFonts w:asciiTheme="minorHAnsi" w:hAnsiTheme="minorHAnsi" w:cstheme="minorHAnsi"/>
          <w:sz w:val="24"/>
          <w:szCs w:val="24"/>
        </w:rPr>
      </w:pPr>
      <w:r w:rsidRPr="00495BC3">
        <w:rPr>
          <w:rFonts w:asciiTheme="minorHAnsi" w:hAnsiTheme="minorHAnsi" w:cstheme="minorHAnsi"/>
          <w:sz w:val="24"/>
          <w:szCs w:val="24"/>
        </w:rPr>
        <w:lastRenderedPageBreak/>
        <w:t xml:space="preserve">Vlogo za pomoč v okviru tega ukrepa predloži nosilec kmetijskega gospodarstva oziroma pooblaščena oseba, ki jo pooblastijo vsi nosilci kmetijskih gospodarstev, ki so vključeni v skupno naložbo. </w:t>
      </w:r>
    </w:p>
    <w:p w:rsidR="005B0E44" w:rsidRPr="00495BC3" w:rsidRDefault="005B0E44" w:rsidP="005B0E44">
      <w:pPr>
        <w:pStyle w:val="Odstavekseznama"/>
        <w:ind w:left="426"/>
        <w:jc w:val="both"/>
        <w:rPr>
          <w:rFonts w:asciiTheme="minorHAnsi" w:hAnsiTheme="minorHAnsi" w:cstheme="minorHAnsi"/>
          <w:sz w:val="16"/>
          <w:szCs w:val="16"/>
        </w:rPr>
      </w:pPr>
    </w:p>
    <w:p w:rsidR="005B0E44" w:rsidRPr="00495BC3" w:rsidRDefault="005B0E44" w:rsidP="005B0E44">
      <w:pPr>
        <w:rPr>
          <w:rFonts w:asciiTheme="minorHAnsi" w:hAnsiTheme="minorHAnsi" w:cstheme="minorHAnsi"/>
          <w:i/>
        </w:rPr>
      </w:pPr>
      <w:r w:rsidRPr="00495BC3">
        <w:rPr>
          <w:rFonts w:asciiTheme="minorHAnsi" w:hAnsiTheme="minorHAnsi" w:cstheme="minorHAnsi"/>
          <w:i/>
        </w:rPr>
        <w:t>*Natančnejši seznam zahtevanih prilog je del razpisnega obrazca</w:t>
      </w:r>
      <w:r w:rsidR="000F37E2">
        <w:rPr>
          <w:rFonts w:asciiTheme="minorHAnsi" w:hAnsiTheme="minorHAnsi" w:cstheme="minorHAnsi"/>
          <w:i/>
        </w:rPr>
        <w:t xml:space="preserve"> U</w:t>
      </w:r>
      <w:r w:rsidR="002F2AC4" w:rsidRPr="00495BC3">
        <w:rPr>
          <w:rFonts w:asciiTheme="minorHAnsi" w:hAnsiTheme="minorHAnsi" w:cstheme="minorHAnsi"/>
          <w:i/>
        </w:rPr>
        <w:t>krepa</w:t>
      </w:r>
      <w:r w:rsidR="000F37E2">
        <w:rPr>
          <w:rFonts w:asciiTheme="minorHAnsi" w:hAnsiTheme="minorHAnsi" w:cstheme="minorHAnsi"/>
          <w:i/>
        </w:rPr>
        <w:t xml:space="preserve"> 1.2</w:t>
      </w:r>
      <w:r w:rsidRPr="00495BC3">
        <w:rPr>
          <w:rFonts w:asciiTheme="minorHAnsi" w:hAnsiTheme="minorHAnsi" w:cstheme="minorHAnsi"/>
          <w:i/>
        </w:rPr>
        <w:t>.</w:t>
      </w:r>
    </w:p>
    <w:p w:rsidR="00F52970" w:rsidRDefault="00F52970" w:rsidP="00767E68">
      <w:pPr>
        <w:jc w:val="both"/>
        <w:rPr>
          <w:rFonts w:asciiTheme="minorHAnsi" w:hAnsiTheme="minorHAnsi" w:cstheme="minorHAnsi"/>
          <w:sz w:val="24"/>
          <w:szCs w:val="24"/>
        </w:rPr>
      </w:pPr>
    </w:p>
    <w:p w:rsidR="005B0E44" w:rsidRPr="00317263" w:rsidRDefault="005B0E44" w:rsidP="00767E68">
      <w:pPr>
        <w:jc w:val="both"/>
        <w:rPr>
          <w:rFonts w:asciiTheme="minorHAnsi" w:hAnsiTheme="minorHAnsi" w:cstheme="minorHAnsi"/>
          <w:sz w:val="24"/>
          <w:szCs w:val="24"/>
        </w:rPr>
      </w:pPr>
    </w:p>
    <w:p w:rsidR="001843C5" w:rsidRPr="00317263" w:rsidRDefault="001843C5" w:rsidP="001843C5">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szCs w:val="24"/>
        </w:rPr>
      </w:pPr>
      <w:r w:rsidRPr="00317263">
        <w:rPr>
          <w:rFonts w:asciiTheme="minorHAnsi" w:hAnsiTheme="minorHAnsi" w:cstheme="minorHAnsi"/>
          <w:b/>
          <w:szCs w:val="24"/>
        </w:rPr>
        <w:t xml:space="preserve">B. </w:t>
      </w:r>
      <w:r w:rsidRPr="00317263">
        <w:rPr>
          <w:rFonts w:asciiTheme="minorHAnsi" w:hAnsiTheme="minorHAnsi" w:cstheme="minorHAnsi"/>
          <w:b/>
          <w:i/>
          <w:szCs w:val="24"/>
        </w:rPr>
        <w:t>DE MINIMIS</w:t>
      </w:r>
      <w:r w:rsidRPr="00317263">
        <w:rPr>
          <w:rFonts w:asciiTheme="minorHAnsi" w:hAnsiTheme="minorHAnsi" w:cstheme="minorHAnsi"/>
          <w:b/>
          <w:szCs w:val="24"/>
        </w:rPr>
        <w:t xml:space="preserve"> POMOČI                                        </w:t>
      </w:r>
    </w:p>
    <w:p w:rsidR="001843C5" w:rsidRPr="00317263" w:rsidRDefault="00F91723" w:rsidP="001843C5">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Cs w:val="24"/>
        </w:rPr>
      </w:pP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r>
      <w:r w:rsidRPr="00317263">
        <w:rPr>
          <w:rFonts w:asciiTheme="minorHAnsi" w:hAnsiTheme="minorHAnsi" w:cstheme="minorHAnsi"/>
          <w:szCs w:val="24"/>
        </w:rPr>
        <w:tab/>
        <w:t xml:space="preserve">      </w:t>
      </w:r>
      <w:r w:rsidR="007C6FAA" w:rsidRPr="00317263">
        <w:rPr>
          <w:rFonts w:asciiTheme="minorHAnsi" w:hAnsiTheme="minorHAnsi" w:cstheme="minorHAnsi"/>
          <w:szCs w:val="24"/>
        </w:rPr>
        <w:t xml:space="preserve">                   </w:t>
      </w:r>
      <w:r w:rsidR="001843C5" w:rsidRPr="00317263">
        <w:rPr>
          <w:rFonts w:asciiTheme="minorHAnsi" w:hAnsiTheme="minorHAnsi" w:cstheme="minorHAnsi"/>
          <w:szCs w:val="24"/>
        </w:rPr>
        <w:t>UREDB</w:t>
      </w:r>
      <w:r w:rsidR="00F6121F" w:rsidRPr="00317263">
        <w:rPr>
          <w:rFonts w:asciiTheme="minorHAnsi" w:hAnsiTheme="minorHAnsi" w:cstheme="minorHAnsi"/>
          <w:szCs w:val="24"/>
        </w:rPr>
        <w:t xml:space="preserve">A </w:t>
      </w:r>
      <w:r w:rsidR="001843C5" w:rsidRPr="00317263">
        <w:rPr>
          <w:rFonts w:asciiTheme="minorHAnsi" w:hAnsiTheme="minorHAnsi" w:cstheme="minorHAnsi"/>
          <w:szCs w:val="24"/>
        </w:rPr>
        <w:t>ŠT. 1407/2013/ EU</w:t>
      </w:r>
    </w:p>
    <w:p w:rsidR="00767E68" w:rsidRPr="00317263" w:rsidRDefault="00767E68" w:rsidP="00767E68">
      <w:pPr>
        <w:pStyle w:val="h4"/>
        <w:spacing w:before="0" w:after="0"/>
        <w:ind w:left="0" w:right="0"/>
        <w:jc w:val="both"/>
        <w:rPr>
          <w:rFonts w:asciiTheme="minorHAnsi" w:hAnsiTheme="minorHAnsi" w:cstheme="minorHAnsi"/>
          <w:color w:val="auto"/>
          <w:sz w:val="24"/>
          <w:szCs w:val="24"/>
        </w:rPr>
      </w:pPr>
    </w:p>
    <w:p w:rsidR="001843C5" w:rsidRPr="00317263" w:rsidRDefault="001843C5" w:rsidP="001843C5">
      <w:pPr>
        <w:pStyle w:val="p"/>
        <w:tabs>
          <w:tab w:val="left" w:pos="5240"/>
        </w:tabs>
        <w:ind w:left="0" w:firstLine="0"/>
        <w:rPr>
          <w:rFonts w:asciiTheme="minorHAnsi" w:hAnsiTheme="minorHAnsi" w:cstheme="minorHAnsi"/>
          <w:b/>
          <w:color w:val="auto"/>
          <w:sz w:val="24"/>
          <w:szCs w:val="24"/>
        </w:rPr>
      </w:pPr>
      <w:r w:rsidRPr="00317263">
        <w:rPr>
          <w:rFonts w:asciiTheme="minorHAnsi" w:hAnsiTheme="minorHAnsi" w:cstheme="minorHAnsi"/>
          <w:b/>
          <w:color w:val="auto"/>
          <w:sz w:val="24"/>
          <w:szCs w:val="24"/>
        </w:rPr>
        <w:t xml:space="preserve">Splošne določbe, ki se nanašajo za ukrepe pomoči »de </w:t>
      </w:r>
      <w:proofErr w:type="spellStart"/>
      <w:r w:rsidRPr="00317263">
        <w:rPr>
          <w:rFonts w:asciiTheme="minorHAnsi" w:hAnsiTheme="minorHAnsi" w:cstheme="minorHAnsi"/>
          <w:b/>
          <w:color w:val="auto"/>
          <w:sz w:val="24"/>
          <w:szCs w:val="24"/>
        </w:rPr>
        <w:t>minimis</w:t>
      </w:r>
      <w:proofErr w:type="spellEnd"/>
      <w:r w:rsidRPr="00317263">
        <w:rPr>
          <w:rFonts w:asciiTheme="minorHAnsi" w:hAnsiTheme="minorHAnsi" w:cstheme="minorHAnsi"/>
          <w:b/>
          <w:color w:val="auto"/>
          <w:sz w:val="24"/>
          <w:szCs w:val="24"/>
        </w:rPr>
        <w:t xml:space="preserve">« </w:t>
      </w:r>
    </w:p>
    <w:p w:rsidR="001843C5" w:rsidRPr="00317263" w:rsidRDefault="001843C5" w:rsidP="001843C5">
      <w:pPr>
        <w:jc w:val="both"/>
        <w:rPr>
          <w:rFonts w:asciiTheme="minorHAnsi" w:hAnsiTheme="minorHAnsi" w:cstheme="minorHAnsi"/>
          <w:sz w:val="24"/>
          <w:szCs w:val="24"/>
        </w:rPr>
      </w:pPr>
      <w:r w:rsidRPr="00317263">
        <w:rPr>
          <w:rFonts w:asciiTheme="minorHAnsi" w:hAnsiTheme="minorHAnsi" w:cstheme="minorHAnsi"/>
          <w:sz w:val="24"/>
          <w:szCs w:val="24"/>
        </w:rPr>
        <w:t xml:space="preserve"> (1) Do pomoči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niso upravičena podjetja iz sektorjev: </w:t>
      </w:r>
    </w:p>
    <w:p w:rsidR="001843C5" w:rsidRPr="00317263" w:rsidRDefault="001843C5" w:rsidP="00A114D4">
      <w:pPr>
        <w:numPr>
          <w:ilvl w:val="0"/>
          <w:numId w:val="2"/>
        </w:numPr>
        <w:ind w:left="709" w:hanging="720"/>
        <w:jc w:val="both"/>
        <w:rPr>
          <w:rFonts w:asciiTheme="minorHAnsi" w:hAnsiTheme="minorHAnsi" w:cstheme="minorHAnsi"/>
          <w:sz w:val="24"/>
          <w:szCs w:val="24"/>
        </w:rPr>
      </w:pPr>
      <w:r w:rsidRPr="00317263">
        <w:rPr>
          <w:rFonts w:asciiTheme="minorHAnsi" w:hAnsiTheme="minorHAnsi" w:cstheme="minorHAnsi"/>
          <w:sz w:val="24"/>
          <w:szCs w:val="24"/>
        </w:rPr>
        <w:t xml:space="preserve">ribištva in akvakulture, </w:t>
      </w:r>
    </w:p>
    <w:p w:rsidR="001843C5" w:rsidRPr="00317263" w:rsidRDefault="001843C5" w:rsidP="00A114D4">
      <w:pPr>
        <w:numPr>
          <w:ilvl w:val="0"/>
          <w:numId w:val="2"/>
        </w:numPr>
        <w:ind w:left="567" w:hanging="567"/>
        <w:jc w:val="both"/>
        <w:rPr>
          <w:rFonts w:asciiTheme="minorHAnsi" w:hAnsiTheme="minorHAnsi" w:cstheme="minorHAnsi"/>
          <w:sz w:val="24"/>
          <w:szCs w:val="24"/>
        </w:rPr>
      </w:pPr>
      <w:r w:rsidRPr="00317263">
        <w:rPr>
          <w:rFonts w:asciiTheme="minorHAnsi" w:hAnsiTheme="minorHAnsi" w:cstheme="minorHAnsi"/>
          <w:sz w:val="24"/>
          <w:szCs w:val="24"/>
        </w:rPr>
        <w:t xml:space="preserve">  primarne proizvodnje kmetijskih proizvodov iz seznama v Prilogi I k Pogodbi o</w:t>
      </w:r>
    </w:p>
    <w:p w:rsidR="001843C5" w:rsidRPr="00317263" w:rsidRDefault="001843C5" w:rsidP="001843C5">
      <w:pPr>
        <w:ind w:left="567"/>
        <w:jc w:val="both"/>
        <w:rPr>
          <w:rFonts w:asciiTheme="minorHAnsi" w:hAnsiTheme="minorHAnsi" w:cstheme="minorHAnsi"/>
          <w:sz w:val="24"/>
          <w:szCs w:val="24"/>
        </w:rPr>
      </w:pPr>
      <w:r w:rsidRPr="00317263">
        <w:rPr>
          <w:rFonts w:asciiTheme="minorHAnsi" w:hAnsiTheme="minorHAnsi" w:cstheme="minorHAnsi"/>
          <w:sz w:val="24"/>
          <w:szCs w:val="24"/>
        </w:rPr>
        <w:tab/>
        <w:t xml:space="preserve">delovanju Evropske unije, </w:t>
      </w:r>
    </w:p>
    <w:p w:rsidR="001843C5" w:rsidRPr="00317263" w:rsidRDefault="001843C5" w:rsidP="00A114D4">
      <w:pPr>
        <w:numPr>
          <w:ilvl w:val="0"/>
          <w:numId w:val="2"/>
        </w:numPr>
        <w:ind w:left="709" w:hanging="709"/>
        <w:jc w:val="both"/>
        <w:rPr>
          <w:rFonts w:asciiTheme="minorHAnsi" w:hAnsiTheme="minorHAnsi" w:cstheme="minorHAnsi"/>
          <w:sz w:val="24"/>
          <w:szCs w:val="24"/>
        </w:rPr>
      </w:pPr>
      <w:r w:rsidRPr="00317263">
        <w:rPr>
          <w:rFonts w:asciiTheme="minorHAnsi" w:hAnsiTheme="minorHAnsi" w:cstheme="minorHAnsi"/>
          <w:sz w:val="24"/>
          <w:szCs w:val="24"/>
        </w:rPr>
        <w:t>predelave in trženja kmetijskih proizvodov iz seznama v Prilogi I k Pogodbi o   delovanju Evropske unije v naslednjih primerih:</w:t>
      </w:r>
    </w:p>
    <w:p w:rsidR="001843C5" w:rsidRPr="00317263" w:rsidRDefault="001843C5" w:rsidP="00A114D4">
      <w:pPr>
        <w:pStyle w:val="Odstavekseznama"/>
        <w:numPr>
          <w:ilvl w:val="2"/>
          <w:numId w:val="3"/>
        </w:numPr>
        <w:contextualSpacing/>
        <w:jc w:val="both"/>
        <w:rPr>
          <w:rFonts w:asciiTheme="minorHAnsi" w:hAnsiTheme="minorHAnsi" w:cstheme="minorHAnsi"/>
          <w:sz w:val="24"/>
          <w:szCs w:val="24"/>
        </w:rPr>
      </w:pPr>
      <w:r w:rsidRPr="00317263">
        <w:rPr>
          <w:rFonts w:asciiTheme="minorHAnsi" w:hAnsiTheme="minorHAnsi" w:cstheme="minorHAnsi"/>
          <w:sz w:val="24"/>
          <w:szCs w:val="24"/>
        </w:rPr>
        <w:t>če je znesek pomoči določen na podlagi cene ali količine zadevnih proizvodov, ki so kupljeni od primarnih proizvajalcev ali jih zadevna podjetja dajo na trg,</w:t>
      </w:r>
    </w:p>
    <w:p w:rsidR="001843C5" w:rsidRPr="00317263" w:rsidRDefault="001843C5" w:rsidP="00A114D4">
      <w:pPr>
        <w:pStyle w:val="Odstavekseznama"/>
        <w:numPr>
          <w:ilvl w:val="2"/>
          <w:numId w:val="3"/>
        </w:numPr>
        <w:contextualSpacing/>
        <w:jc w:val="both"/>
        <w:rPr>
          <w:rFonts w:asciiTheme="minorHAnsi" w:hAnsiTheme="minorHAnsi" w:cstheme="minorHAnsi"/>
          <w:sz w:val="24"/>
          <w:szCs w:val="24"/>
        </w:rPr>
      </w:pPr>
      <w:r w:rsidRPr="00317263">
        <w:rPr>
          <w:rFonts w:asciiTheme="minorHAnsi" w:hAnsiTheme="minorHAnsi" w:cstheme="minorHAnsi"/>
          <w:sz w:val="24"/>
          <w:szCs w:val="24"/>
        </w:rPr>
        <w:t xml:space="preserve">če je pomoč pogojena s tem, da se delno ali v celoti prenese na primarne  proizvajalce. </w:t>
      </w:r>
    </w:p>
    <w:p w:rsidR="001843C5" w:rsidRPr="00317263" w:rsidRDefault="001843C5" w:rsidP="001843C5">
      <w:pPr>
        <w:ind w:left="426" w:hanging="426"/>
        <w:jc w:val="both"/>
        <w:rPr>
          <w:rFonts w:asciiTheme="minorHAnsi" w:hAnsiTheme="minorHAnsi" w:cstheme="minorHAnsi"/>
          <w:sz w:val="24"/>
          <w:szCs w:val="24"/>
        </w:rPr>
      </w:pPr>
      <w:r w:rsidRPr="00317263">
        <w:rPr>
          <w:rFonts w:asciiTheme="minorHAnsi" w:hAnsiTheme="minorHAnsi" w:cstheme="minorHAnsi"/>
          <w:sz w:val="24"/>
          <w:szCs w:val="24"/>
        </w:rPr>
        <w:t xml:space="preserve"> (2)  Pomoč ne bo namenjena izvozu oziroma z izvozom povezani dejavnosti v tretje države ali države članice, kot je pomoč, neposredno povezana z izvoženimi količinami, z ustanovitvijo in delovanjem distribucijske mreže ali drugimi tekočimi izdatki, povezanimi z izvozno dejavnostjo. </w:t>
      </w:r>
    </w:p>
    <w:p w:rsidR="001843C5" w:rsidRPr="00317263" w:rsidRDefault="001843C5" w:rsidP="00A114D4">
      <w:pPr>
        <w:pStyle w:val="Odstavekseznama"/>
        <w:numPr>
          <w:ilvl w:val="4"/>
          <w:numId w:val="3"/>
        </w:numPr>
        <w:ind w:left="392" w:hanging="392"/>
        <w:jc w:val="both"/>
        <w:rPr>
          <w:rFonts w:asciiTheme="minorHAnsi" w:hAnsiTheme="minorHAnsi" w:cstheme="minorHAnsi"/>
          <w:sz w:val="24"/>
          <w:szCs w:val="24"/>
        </w:rPr>
      </w:pPr>
      <w:r w:rsidRPr="00317263">
        <w:rPr>
          <w:rFonts w:asciiTheme="minorHAnsi" w:hAnsiTheme="minorHAnsi" w:cstheme="minorHAnsi"/>
          <w:sz w:val="24"/>
          <w:szCs w:val="24"/>
        </w:rPr>
        <w:t xml:space="preserve">Pomoč ne bo pogojena s prednostno rabo domačih proizvodov pred uvoženimi. </w:t>
      </w:r>
    </w:p>
    <w:p w:rsidR="001843C5" w:rsidRPr="00317263" w:rsidRDefault="001843C5" w:rsidP="00A114D4">
      <w:pPr>
        <w:pStyle w:val="Odstavekseznama"/>
        <w:numPr>
          <w:ilvl w:val="4"/>
          <w:numId w:val="3"/>
        </w:numPr>
        <w:ind w:left="392" w:hanging="392"/>
        <w:jc w:val="both"/>
        <w:rPr>
          <w:rFonts w:asciiTheme="minorHAnsi" w:hAnsiTheme="minorHAnsi" w:cstheme="minorHAnsi"/>
          <w:sz w:val="24"/>
          <w:szCs w:val="24"/>
        </w:rPr>
      </w:pPr>
      <w:r w:rsidRPr="00317263">
        <w:rPr>
          <w:rFonts w:asciiTheme="minorHAnsi" w:hAnsiTheme="minorHAnsi" w:cstheme="minorHAnsi"/>
          <w:sz w:val="24"/>
          <w:szCs w:val="24"/>
        </w:rPr>
        <w:t xml:space="preserve">Do finančnih spodbud niso upravičeni tisti subjekti, ki nimajo poravnanih zapadlih obveznosti do občine ali do države. </w:t>
      </w:r>
    </w:p>
    <w:p w:rsidR="001843C5" w:rsidRPr="00317263" w:rsidRDefault="001843C5" w:rsidP="00A114D4">
      <w:pPr>
        <w:pStyle w:val="Odstavekseznama"/>
        <w:numPr>
          <w:ilvl w:val="4"/>
          <w:numId w:val="3"/>
        </w:numPr>
        <w:ind w:left="392" w:hanging="392"/>
        <w:jc w:val="both"/>
        <w:rPr>
          <w:rFonts w:asciiTheme="minorHAnsi" w:hAnsiTheme="minorHAnsi" w:cstheme="minorHAnsi"/>
          <w:sz w:val="24"/>
          <w:szCs w:val="24"/>
        </w:rPr>
      </w:pPr>
      <w:r w:rsidRPr="00317263">
        <w:rPr>
          <w:rFonts w:asciiTheme="minorHAnsi" w:hAnsiTheme="minorHAnsi" w:cstheme="minorHAnsi"/>
          <w:sz w:val="24"/>
          <w:szCs w:val="24"/>
        </w:rPr>
        <w:t xml:space="preserve">Do sredstev za razvoj niso upravičena </w:t>
      </w:r>
      <w:proofErr w:type="spellStart"/>
      <w:r w:rsidRPr="00317263">
        <w:rPr>
          <w:rFonts w:asciiTheme="minorHAnsi" w:hAnsiTheme="minorHAnsi" w:cstheme="minorHAnsi"/>
          <w:sz w:val="24"/>
          <w:szCs w:val="24"/>
        </w:rPr>
        <w:t>mikro</w:t>
      </w:r>
      <w:proofErr w:type="spellEnd"/>
      <w:r w:rsidRPr="00317263">
        <w:rPr>
          <w:rFonts w:asciiTheme="minorHAnsi" w:hAnsiTheme="minorHAnsi" w:cstheme="minorHAnsi"/>
          <w:sz w:val="24"/>
          <w:szCs w:val="24"/>
        </w:rPr>
        <w:t xml:space="preserve"> in majhna podjetja, ki so po Zakonu o finančnem poslovanju, postopkih zaradi insolventnosti in prisilnem prenehanju (Uradni list RS, št. 13/14 – uradno prečiščeno besedilo) v prisilni poravnavi, stečaju ali likvidaciji ter so kapitalsko neustrezna, kar pomeni, da je izguba tekočega leta skupaj s prenesenimi izgubami dosegla polovico osnovnega kapitala družbe.</w:t>
      </w:r>
    </w:p>
    <w:p w:rsidR="001843C5" w:rsidRPr="00317263" w:rsidRDefault="001843C5" w:rsidP="00A114D4">
      <w:pPr>
        <w:pStyle w:val="Odstavekseznama"/>
        <w:numPr>
          <w:ilvl w:val="4"/>
          <w:numId w:val="3"/>
        </w:numPr>
        <w:ind w:left="392" w:hanging="392"/>
        <w:jc w:val="both"/>
        <w:rPr>
          <w:rFonts w:asciiTheme="minorHAnsi" w:hAnsiTheme="minorHAnsi" w:cstheme="minorHAnsi"/>
          <w:sz w:val="24"/>
          <w:szCs w:val="24"/>
        </w:rPr>
      </w:pPr>
      <w:r w:rsidRPr="00317263">
        <w:rPr>
          <w:rFonts w:asciiTheme="minorHAnsi" w:hAnsiTheme="minorHAnsi" w:cstheme="minorHAnsi"/>
          <w:sz w:val="24"/>
          <w:szCs w:val="24"/>
        </w:rPr>
        <w:t xml:space="preserve">Skupna vrednost pomoči, dodeljena istemu upravičencu oziroma enotnemu podjetju na podlagi pravila »de </w:t>
      </w:r>
      <w:proofErr w:type="spellStart"/>
      <w:r w:rsidRPr="00317263">
        <w:rPr>
          <w:rFonts w:asciiTheme="minorHAnsi" w:hAnsiTheme="minorHAnsi" w:cstheme="minorHAnsi"/>
          <w:sz w:val="24"/>
          <w:szCs w:val="24"/>
        </w:rPr>
        <w:t>minimis</w:t>
      </w:r>
      <w:proofErr w:type="spellEnd"/>
      <w:r w:rsidRPr="00317263">
        <w:rPr>
          <w:rFonts w:asciiTheme="minorHAnsi" w:hAnsiTheme="minorHAnsi" w:cstheme="minorHAnsi"/>
          <w:sz w:val="24"/>
          <w:szCs w:val="24"/>
        </w:rPr>
        <w:t xml:space="preserve">« v skladu z Uredbo Komisije (ES) št. 1407/2013 z dne 18. decembra 2013 o uporabi členov 107 in 108 Pogodbe o delovanju Evropske unije pri pomoči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(Uradni list EU L  352, 24.12.2013) ne sme preseči 200.000,00 EUR (v primeru podjetij, ki delujejo v komercialnem cestnem tovornem prometu, znaša zgornja dovoljena meja pomoči 100.000,00 EUR) v obdobju zadnjih treh proračunskih let, ne glede na obliko in namen pomoči ter ne glede na to, ali se pomoč dodeli iz sredstev države, občine ali Unije.</w:t>
      </w:r>
    </w:p>
    <w:p w:rsidR="001843C5" w:rsidRPr="00317263" w:rsidRDefault="001843C5" w:rsidP="00A114D4">
      <w:pPr>
        <w:pStyle w:val="Odstavekseznama"/>
        <w:numPr>
          <w:ilvl w:val="4"/>
          <w:numId w:val="3"/>
        </w:numPr>
        <w:ind w:left="392" w:hanging="392"/>
        <w:jc w:val="both"/>
        <w:rPr>
          <w:rFonts w:asciiTheme="minorHAnsi" w:hAnsiTheme="minorHAnsi" w:cstheme="minorHAnsi"/>
          <w:sz w:val="24"/>
          <w:szCs w:val="24"/>
        </w:rPr>
      </w:pPr>
      <w:r w:rsidRPr="00317263">
        <w:rPr>
          <w:rFonts w:asciiTheme="minorHAnsi" w:hAnsiTheme="minorHAnsi" w:cstheme="minorHAnsi"/>
          <w:sz w:val="24"/>
          <w:szCs w:val="24"/>
        </w:rPr>
        <w:t xml:space="preserve">Če je podjetje dejavno v sektorjih iz prvega odstavka ter je poleg tega dejavno v enem ali več sektorjih, ali opravlja še druge dejavnosti, ki sodijo na področje uporabe Uredbe Komisije (ES) št. 1407/2013, se ta uredba uporablja za pomoč, dodeljeno v zvezi s slednjimi sektorji ali dejavnostmi, če podjetje na ustrezen način, kot je ločevanje dejavnosti ali razlikovanje med stroški, zagotovi, da dejavnosti v sektorjih, ki so izključeni </w:t>
      </w:r>
      <w:r w:rsidRPr="00317263">
        <w:rPr>
          <w:rFonts w:asciiTheme="minorHAnsi" w:hAnsiTheme="minorHAnsi" w:cstheme="minorHAnsi"/>
          <w:sz w:val="24"/>
          <w:szCs w:val="24"/>
        </w:rPr>
        <w:lastRenderedPageBreak/>
        <w:t xml:space="preserve">iz področja uporabe te uredbe, ne prejemajo pomoči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na podlagi Uredbe Komisije (ES) št. 1407/2013.</w:t>
      </w:r>
    </w:p>
    <w:p w:rsidR="001843C5" w:rsidRPr="007C6FAA" w:rsidRDefault="001843C5" w:rsidP="001843C5">
      <w:pPr>
        <w:pStyle w:val="Odstavekseznama"/>
        <w:rPr>
          <w:rFonts w:asciiTheme="minorHAnsi" w:hAnsiTheme="minorHAnsi" w:cstheme="minorHAnsi"/>
          <w:color w:val="FF0000"/>
          <w:sz w:val="24"/>
          <w:szCs w:val="24"/>
        </w:rPr>
      </w:pPr>
    </w:p>
    <w:p w:rsidR="001843C5" w:rsidRPr="00317263" w:rsidRDefault="001843C5" w:rsidP="00F91723">
      <w:pPr>
        <w:pStyle w:val="p"/>
        <w:tabs>
          <w:tab w:val="left" w:pos="5240"/>
        </w:tabs>
        <w:ind w:left="0" w:firstLine="0"/>
        <w:rPr>
          <w:rFonts w:asciiTheme="minorHAnsi" w:hAnsiTheme="minorHAnsi" w:cstheme="minorHAnsi"/>
          <w:b/>
          <w:color w:val="auto"/>
          <w:sz w:val="24"/>
          <w:szCs w:val="24"/>
        </w:rPr>
      </w:pPr>
      <w:proofErr w:type="spellStart"/>
      <w:r w:rsidRPr="00317263">
        <w:rPr>
          <w:rFonts w:asciiTheme="minorHAnsi" w:hAnsiTheme="minorHAnsi" w:cstheme="minorHAnsi"/>
          <w:b/>
          <w:color w:val="auto"/>
          <w:sz w:val="24"/>
          <w:szCs w:val="24"/>
        </w:rPr>
        <w:t>Kumulacija</w:t>
      </w:r>
      <w:proofErr w:type="spellEnd"/>
      <w:r w:rsidRPr="00317263">
        <w:rPr>
          <w:rFonts w:asciiTheme="minorHAnsi" w:hAnsiTheme="minorHAnsi" w:cstheme="minorHAnsi"/>
          <w:b/>
          <w:color w:val="auto"/>
          <w:sz w:val="24"/>
          <w:szCs w:val="24"/>
        </w:rPr>
        <w:t xml:space="preserve"> de </w:t>
      </w:r>
      <w:proofErr w:type="spellStart"/>
      <w:r w:rsidRPr="00317263">
        <w:rPr>
          <w:rFonts w:asciiTheme="minorHAnsi" w:hAnsiTheme="minorHAnsi" w:cstheme="minorHAnsi"/>
          <w:b/>
          <w:color w:val="auto"/>
          <w:sz w:val="24"/>
          <w:szCs w:val="24"/>
        </w:rPr>
        <w:t>minimis</w:t>
      </w:r>
      <w:proofErr w:type="spellEnd"/>
      <w:r w:rsidRPr="00317263">
        <w:rPr>
          <w:rFonts w:asciiTheme="minorHAnsi" w:hAnsiTheme="minorHAnsi" w:cstheme="minorHAnsi"/>
          <w:b/>
          <w:color w:val="auto"/>
          <w:sz w:val="24"/>
          <w:szCs w:val="24"/>
        </w:rPr>
        <w:t xml:space="preserve"> pomoči</w:t>
      </w:r>
    </w:p>
    <w:p w:rsidR="001843C5" w:rsidRPr="00317263" w:rsidRDefault="001843C5" w:rsidP="00A114D4">
      <w:pPr>
        <w:pStyle w:val="Odstavekseznama"/>
        <w:numPr>
          <w:ilvl w:val="0"/>
          <w:numId w:val="24"/>
        </w:numPr>
        <w:ind w:left="426" w:hanging="426"/>
        <w:jc w:val="both"/>
        <w:rPr>
          <w:rFonts w:asciiTheme="minorHAnsi" w:hAnsiTheme="minorHAnsi" w:cstheme="minorHAnsi"/>
          <w:sz w:val="24"/>
          <w:szCs w:val="24"/>
        </w:rPr>
      </w:pPr>
      <w:r w:rsidRPr="00317263">
        <w:rPr>
          <w:rFonts w:asciiTheme="minorHAnsi" w:hAnsiTheme="minorHAnsi" w:cstheme="minorHAnsi"/>
          <w:sz w:val="24"/>
          <w:szCs w:val="24"/>
        </w:rPr>
        <w:t xml:space="preserve">Pomoč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se ne sme </w:t>
      </w:r>
      <w:proofErr w:type="spellStart"/>
      <w:r w:rsidRPr="00317263">
        <w:rPr>
          <w:rFonts w:asciiTheme="minorHAnsi" w:hAnsiTheme="minorHAnsi" w:cstheme="minorHAnsi"/>
          <w:sz w:val="24"/>
          <w:szCs w:val="24"/>
        </w:rPr>
        <w:t>kumulirati</w:t>
      </w:r>
      <w:proofErr w:type="spellEnd"/>
      <w:r w:rsidRPr="00317263">
        <w:rPr>
          <w:rFonts w:asciiTheme="minorHAnsi" w:hAnsiTheme="minorHAnsi" w:cstheme="minorHAnsi"/>
          <w:sz w:val="24"/>
          <w:szCs w:val="24"/>
        </w:rPr>
        <w:t xml:space="preserve"> z državno pomočjo v zvezi z istimi upravičenimi stroški ali državno pomočjo za isti ukrep za financiranje tveganja, če bi se s takšno </w:t>
      </w:r>
      <w:proofErr w:type="spellStart"/>
      <w:r w:rsidRPr="00317263">
        <w:rPr>
          <w:rFonts w:asciiTheme="minorHAnsi" w:hAnsiTheme="minorHAnsi" w:cstheme="minorHAnsi"/>
          <w:sz w:val="24"/>
          <w:szCs w:val="24"/>
        </w:rPr>
        <w:t>kumulacijo</w:t>
      </w:r>
      <w:proofErr w:type="spellEnd"/>
      <w:r w:rsidRPr="00317263">
        <w:rPr>
          <w:rFonts w:asciiTheme="minorHAnsi" w:hAnsiTheme="minorHAnsi" w:cstheme="minorHAnsi"/>
          <w:sz w:val="24"/>
          <w:szCs w:val="24"/>
        </w:rPr>
        <w:t xml:space="preserve"> presegla največja intenzivnost pomoči ali znesek pomoči.</w:t>
      </w:r>
    </w:p>
    <w:p w:rsidR="001843C5" w:rsidRPr="00317263" w:rsidRDefault="001843C5" w:rsidP="00A114D4">
      <w:pPr>
        <w:pStyle w:val="Odstavekseznama"/>
        <w:numPr>
          <w:ilvl w:val="0"/>
          <w:numId w:val="24"/>
        </w:numPr>
        <w:ind w:left="426" w:hanging="426"/>
        <w:jc w:val="both"/>
        <w:rPr>
          <w:rFonts w:asciiTheme="minorHAnsi" w:hAnsiTheme="minorHAnsi" w:cstheme="minorHAnsi"/>
          <w:sz w:val="24"/>
          <w:szCs w:val="24"/>
        </w:rPr>
      </w:pPr>
      <w:r w:rsidRPr="00317263">
        <w:rPr>
          <w:rFonts w:asciiTheme="minorHAnsi" w:hAnsiTheme="minorHAnsi" w:cstheme="minorHAnsi"/>
          <w:sz w:val="24"/>
          <w:szCs w:val="24"/>
        </w:rPr>
        <w:t xml:space="preserve">Pomoč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dodeljena v skladu z Uredba Komisije (EU) št. 1407/2013, se lahko </w:t>
      </w:r>
      <w:proofErr w:type="spellStart"/>
      <w:r w:rsidRPr="00317263">
        <w:rPr>
          <w:rFonts w:asciiTheme="minorHAnsi" w:hAnsiTheme="minorHAnsi" w:cstheme="minorHAnsi"/>
          <w:sz w:val="24"/>
          <w:szCs w:val="24"/>
        </w:rPr>
        <w:t>kumulira</w:t>
      </w:r>
      <w:proofErr w:type="spellEnd"/>
      <w:r w:rsidRPr="00317263">
        <w:rPr>
          <w:rFonts w:asciiTheme="minorHAnsi" w:hAnsiTheme="minorHAnsi" w:cstheme="minorHAnsi"/>
          <w:sz w:val="24"/>
          <w:szCs w:val="24"/>
        </w:rPr>
        <w:t xml:space="preserve"> s pomočjo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dodeljeno v skladu z Uredbo Komisije (EU) št. 360/2012 do zgornje meje, določene v uredbi št. 360/2012.</w:t>
      </w:r>
    </w:p>
    <w:p w:rsidR="001843C5" w:rsidRPr="00317263" w:rsidRDefault="001843C5" w:rsidP="00A114D4">
      <w:pPr>
        <w:pStyle w:val="Odstavekseznama"/>
        <w:numPr>
          <w:ilvl w:val="0"/>
          <w:numId w:val="24"/>
        </w:numPr>
        <w:ind w:left="426" w:hanging="426"/>
        <w:jc w:val="both"/>
        <w:rPr>
          <w:rFonts w:asciiTheme="minorHAnsi" w:hAnsiTheme="minorHAnsi" w:cstheme="minorHAnsi"/>
          <w:sz w:val="24"/>
          <w:szCs w:val="24"/>
        </w:rPr>
      </w:pPr>
      <w:r w:rsidRPr="00317263">
        <w:rPr>
          <w:rFonts w:asciiTheme="minorHAnsi" w:hAnsiTheme="minorHAnsi" w:cstheme="minorHAnsi"/>
          <w:sz w:val="24"/>
          <w:szCs w:val="24"/>
        </w:rPr>
        <w:t xml:space="preserve">Pomoč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dodeljena v skladu z Uredba Komisije (EU) št. 1407/2013, se lahko </w:t>
      </w:r>
      <w:proofErr w:type="spellStart"/>
      <w:r w:rsidRPr="00317263">
        <w:rPr>
          <w:rFonts w:asciiTheme="minorHAnsi" w:hAnsiTheme="minorHAnsi" w:cstheme="minorHAnsi"/>
          <w:sz w:val="24"/>
          <w:szCs w:val="24"/>
        </w:rPr>
        <w:t>kumulira</w:t>
      </w:r>
      <w:proofErr w:type="spellEnd"/>
      <w:r w:rsidRPr="00317263">
        <w:rPr>
          <w:rFonts w:asciiTheme="minorHAnsi" w:hAnsiTheme="minorHAnsi" w:cstheme="minorHAnsi"/>
          <w:sz w:val="24"/>
          <w:szCs w:val="24"/>
        </w:rPr>
        <w:t xml:space="preserve"> s pomočjo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dodeljeno v skladu z drugimi uredbami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do ustrezne zgornje meje (200.000 oz 100.000 EUR).</w:t>
      </w:r>
    </w:p>
    <w:p w:rsidR="001843C5" w:rsidRPr="007C6FAA" w:rsidRDefault="001843C5" w:rsidP="001843C5">
      <w:pPr>
        <w:pStyle w:val="Odstavekseznama"/>
        <w:rPr>
          <w:rFonts w:asciiTheme="minorHAnsi" w:hAnsiTheme="minorHAnsi" w:cstheme="minorHAnsi"/>
          <w:color w:val="FF0000"/>
          <w:sz w:val="24"/>
          <w:szCs w:val="24"/>
        </w:rPr>
      </w:pPr>
    </w:p>
    <w:p w:rsidR="001843C5" w:rsidRPr="00317263" w:rsidRDefault="001843C5" w:rsidP="00F91723">
      <w:pPr>
        <w:pStyle w:val="p"/>
        <w:tabs>
          <w:tab w:val="left" w:pos="5240"/>
        </w:tabs>
        <w:ind w:left="0" w:firstLine="0"/>
        <w:rPr>
          <w:rFonts w:asciiTheme="minorHAnsi" w:hAnsiTheme="minorHAnsi" w:cstheme="minorHAnsi"/>
          <w:b/>
          <w:color w:val="auto"/>
          <w:sz w:val="24"/>
          <w:szCs w:val="24"/>
        </w:rPr>
      </w:pPr>
      <w:r w:rsidRPr="00317263">
        <w:rPr>
          <w:rFonts w:asciiTheme="minorHAnsi" w:hAnsiTheme="minorHAnsi" w:cstheme="minorHAnsi"/>
          <w:b/>
          <w:color w:val="auto"/>
          <w:sz w:val="24"/>
          <w:szCs w:val="24"/>
        </w:rPr>
        <w:t>Obveznosti prejemnika pomoči in občine</w:t>
      </w:r>
    </w:p>
    <w:p w:rsidR="001843C5" w:rsidRPr="00317263" w:rsidRDefault="001843C5" w:rsidP="00A114D4">
      <w:pPr>
        <w:pStyle w:val="Odstavekseznama"/>
        <w:numPr>
          <w:ilvl w:val="0"/>
          <w:numId w:val="25"/>
        </w:numPr>
        <w:ind w:left="425" w:hanging="425"/>
        <w:jc w:val="both"/>
        <w:rPr>
          <w:rFonts w:asciiTheme="minorHAnsi" w:hAnsiTheme="minorHAnsi" w:cstheme="minorHAnsi"/>
          <w:sz w:val="24"/>
          <w:szCs w:val="24"/>
        </w:rPr>
      </w:pPr>
      <w:r w:rsidRPr="00317263">
        <w:rPr>
          <w:rFonts w:asciiTheme="minorHAnsi" w:hAnsiTheme="minorHAnsi" w:cstheme="minorHAnsi"/>
          <w:sz w:val="24"/>
          <w:szCs w:val="24"/>
        </w:rPr>
        <w:t xml:space="preserve">Prejemnik podpore mora imeti za nakazilo dodeljenih sredstev odprt transakcijski račun v Republiki Sloveniji. </w:t>
      </w:r>
    </w:p>
    <w:p w:rsidR="001843C5" w:rsidRPr="00317263" w:rsidRDefault="001843C5" w:rsidP="00A114D4">
      <w:pPr>
        <w:pStyle w:val="Odstavekseznama"/>
        <w:numPr>
          <w:ilvl w:val="0"/>
          <w:numId w:val="25"/>
        </w:numPr>
        <w:ind w:left="425" w:hanging="425"/>
        <w:jc w:val="both"/>
        <w:rPr>
          <w:rFonts w:asciiTheme="minorHAnsi" w:hAnsiTheme="minorHAnsi" w:cstheme="minorHAnsi"/>
          <w:sz w:val="24"/>
          <w:szCs w:val="24"/>
        </w:rPr>
      </w:pPr>
      <w:r w:rsidRPr="00317263">
        <w:rPr>
          <w:rFonts w:asciiTheme="minorHAnsi" w:hAnsiTheme="minorHAnsi" w:cstheme="minorHAnsi"/>
          <w:sz w:val="24"/>
          <w:szCs w:val="24"/>
        </w:rPr>
        <w:t xml:space="preserve">Prejemnik mora k vlogi predložiti: </w:t>
      </w:r>
    </w:p>
    <w:p w:rsidR="001843C5" w:rsidRPr="00317263" w:rsidRDefault="001843C5" w:rsidP="00A114D4">
      <w:pPr>
        <w:numPr>
          <w:ilvl w:val="0"/>
          <w:numId w:val="4"/>
        </w:numPr>
        <w:ind w:left="851" w:hanging="142"/>
        <w:jc w:val="both"/>
        <w:rPr>
          <w:rFonts w:asciiTheme="minorHAnsi" w:hAnsiTheme="minorHAnsi" w:cstheme="minorHAnsi"/>
          <w:sz w:val="24"/>
          <w:szCs w:val="24"/>
        </w:rPr>
      </w:pPr>
      <w:r w:rsidRPr="00317263">
        <w:rPr>
          <w:rFonts w:asciiTheme="minorHAnsi" w:hAnsiTheme="minorHAnsi" w:cstheme="minorHAnsi"/>
          <w:sz w:val="24"/>
          <w:szCs w:val="24"/>
        </w:rPr>
        <w:t xml:space="preserve">pisno izjavo o vseh drugih pomočeh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ki jih je upravičenec oziroma enotno podjetje prejelo na podlagi te ali drugih uredb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v predhodnih dveh in v tekočem proračunskem letu;</w:t>
      </w:r>
    </w:p>
    <w:p w:rsidR="001843C5" w:rsidRPr="00317263" w:rsidRDefault="001843C5" w:rsidP="00A114D4">
      <w:pPr>
        <w:numPr>
          <w:ilvl w:val="0"/>
          <w:numId w:val="4"/>
        </w:numPr>
        <w:ind w:left="851" w:hanging="142"/>
        <w:jc w:val="both"/>
        <w:rPr>
          <w:rFonts w:asciiTheme="minorHAnsi" w:hAnsiTheme="minorHAnsi" w:cstheme="minorHAnsi"/>
          <w:sz w:val="24"/>
          <w:szCs w:val="24"/>
        </w:rPr>
      </w:pPr>
      <w:r w:rsidRPr="00317263">
        <w:rPr>
          <w:rFonts w:asciiTheme="minorHAnsi" w:hAnsiTheme="minorHAnsi" w:cstheme="minorHAnsi"/>
          <w:sz w:val="24"/>
          <w:szCs w:val="24"/>
        </w:rPr>
        <w:t xml:space="preserve">pisno izjavo o drugih že prejetih (ali zaprošenih) pomočeh za iste upravičene stroške in zagotovilo, da z dodeljenim zneskom pomoči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ne bo presežena zgornja meja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pomoči ter intenzivnosti pomoči po drugih predpisih;</w:t>
      </w:r>
    </w:p>
    <w:p w:rsidR="001843C5" w:rsidRPr="00317263" w:rsidRDefault="001843C5" w:rsidP="00A114D4">
      <w:pPr>
        <w:numPr>
          <w:ilvl w:val="0"/>
          <w:numId w:val="4"/>
        </w:numPr>
        <w:ind w:left="851" w:hanging="142"/>
        <w:jc w:val="both"/>
        <w:rPr>
          <w:rFonts w:asciiTheme="minorHAnsi" w:hAnsiTheme="minorHAnsi" w:cstheme="minorHAnsi"/>
          <w:sz w:val="24"/>
          <w:szCs w:val="24"/>
        </w:rPr>
      </w:pPr>
      <w:r w:rsidRPr="00317263">
        <w:rPr>
          <w:rFonts w:asciiTheme="minorHAnsi" w:hAnsiTheme="minorHAnsi" w:cstheme="minorHAnsi"/>
          <w:sz w:val="24"/>
          <w:szCs w:val="24"/>
        </w:rPr>
        <w:t xml:space="preserve">seznam podjetij, s katerimi je povezan, tako da se preveri skupen znesek že prejetih de </w:t>
      </w:r>
      <w:proofErr w:type="spellStart"/>
      <w:r w:rsidRPr="00317263">
        <w:rPr>
          <w:rFonts w:asciiTheme="minorHAnsi" w:hAnsiTheme="minorHAnsi" w:cstheme="minorHAnsi"/>
          <w:sz w:val="24"/>
          <w:szCs w:val="24"/>
        </w:rPr>
        <w:t>minimis</w:t>
      </w:r>
      <w:proofErr w:type="spellEnd"/>
      <w:r w:rsidRPr="00317263">
        <w:rPr>
          <w:rFonts w:asciiTheme="minorHAnsi" w:hAnsiTheme="minorHAnsi" w:cstheme="minorHAnsi"/>
          <w:sz w:val="24"/>
          <w:szCs w:val="24"/>
        </w:rPr>
        <w:t xml:space="preserve"> pomoči za vsa, z njim povezana podjetja;</w:t>
      </w:r>
    </w:p>
    <w:p w:rsidR="001843C5" w:rsidRPr="00317263" w:rsidRDefault="001843C5" w:rsidP="00A114D4">
      <w:pPr>
        <w:numPr>
          <w:ilvl w:val="0"/>
          <w:numId w:val="4"/>
        </w:numPr>
        <w:ind w:left="851" w:hanging="142"/>
        <w:jc w:val="both"/>
        <w:rPr>
          <w:rFonts w:asciiTheme="minorHAnsi" w:hAnsiTheme="minorHAnsi" w:cstheme="minorHAnsi"/>
          <w:sz w:val="24"/>
          <w:szCs w:val="24"/>
        </w:rPr>
      </w:pPr>
      <w:r w:rsidRPr="00317263">
        <w:rPr>
          <w:rFonts w:asciiTheme="minorHAnsi" w:hAnsiTheme="minorHAnsi" w:cstheme="minorHAnsi"/>
          <w:sz w:val="24"/>
          <w:szCs w:val="24"/>
        </w:rPr>
        <w:t xml:space="preserve">izjavo o ločitvi dejavnosti oziroma stroškov vezano na sedmi odstavek splošnih določb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w:t>
      </w:r>
    </w:p>
    <w:p w:rsidR="001843C5" w:rsidRPr="00317263" w:rsidRDefault="001843C5" w:rsidP="00A114D4">
      <w:pPr>
        <w:pStyle w:val="Odstavekseznama"/>
        <w:numPr>
          <w:ilvl w:val="0"/>
          <w:numId w:val="25"/>
        </w:numPr>
        <w:ind w:left="425" w:hanging="425"/>
        <w:jc w:val="both"/>
        <w:rPr>
          <w:rFonts w:asciiTheme="minorHAnsi" w:hAnsiTheme="minorHAnsi" w:cstheme="minorHAnsi"/>
          <w:sz w:val="24"/>
          <w:szCs w:val="24"/>
        </w:rPr>
      </w:pPr>
      <w:r w:rsidRPr="00317263">
        <w:rPr>
          <w:rFonts w:asciiTheme="minorHAnsi" w:hAnsiTheme="minorHAnsi" w:cstheme="minorHAnsi"/>
          <w:sz w:val="24"/>
          <w:szCs w:val="24"/>
        </w:rPr>
        <w:t>Občina bo s sklepom pisno obvestila prejemnika:</w:t>
      </w:r>
    </w:p>
    <w:p w:rsidR="001843C5" w:rsidRPr="00317263" w:rsidRDefault="001843C5" w:rsidP="00A114D4">
      <w:pPr>
        <w:numPr>
          <w:ilvl w:val="0"/>
          <w:numId w:val="5"/>
        </w:numPr>
        <w:ind w:left="851" w:hanging="142"/>
        <w:jc w:val="both"/>
        <w:rPr>
          <w:rFonts w:asciiTheme="minorHAnsi" w:hAnsiTheme="minorHAnsi" w:cstheme="minorHAnsi"/>
          <w:sz w:val="24"/>
          <w:szCs w:val="24"/>
        </w:rPr>
      </w:pPr>
      <w:r w:rsidRPr="00317263">
        <w:rPr>
          <w:rFonts w:asciiTheme="minorHAnsi" w:hAnsiTheme="minorHAnsi" w:cstheme="minorHAnsi"/>
          <w:sz w:val="24"/>
          <w:szCs w:val="24"/>
        </w:rPr>
        <w:t xml:space="preserve">da je pomoč dodeljena po pravilu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v skladu z Uredbo Komisije (EU) št. 1407/2013 z dne 18. decembra 2013 o uporabi členov 107 in 108 Pogodbe o delovanju Evropske unije pri pomoči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i/>
          <w:sz w:val="24"/>
          <w:szCs w:val="24"/>
        </w:rPr>
        <w:t xml:space="preserve"> </w:t>
      </w:r>
      <w:r w:rsidRPr="00317263">
        <w:rPr>
          <w:rFonts w:asciiTheme="minorHAnsi" w:hAnsiTheme="minorHAnsi" w:cstheme="minorHAnsi"/>
          <w:sz w:val="24"/>
          <w:szCs w:val="24"/>
        </w:rPr>
        <w:t>(Uradni list EU L 352, 24.12.2013),</w:t>
      </w:r>
    </w:p>
    <w:p w:rsidR="001843C5" w:rsidRPr="00317263" w:rsidRDefault="001843C5" w:rsidP="00A114D4">
      <w:pPr>
        <w:numPr>
          <w:ilvl w:val="0"/>
          <w:numId w:val="5"/>
        </w:numPr>
        <w:ind w:left="851" w:hanging="142"/>
        <w:jc w:val="both"/>
        <w:rPr>
          <w:rFonts w:asciiTheme="minorHAnsi" w:hAnsiTheme="minorHAnsi" w:cstheme="minorHAnsi"/>
          <w:sz w:val="24"/>
          <w:szCs w:val="24"/>
        </w:rPr>
      </w:pPr>
      <w:r w:rsidRPr="00317263">
        <w:rPr>
          <w:rFonts w:asciiTheme="minorHAnsi" w:hAnsiTheme="minorHAnsi" w:cstheme="minorHAnsi"/>
          <w:sz w:val="24"/>
          <w:szCs w:val="24"/>
        </w:rPr>
        <w:t xml:space="preserve">o odobrenem znesku </w:t>
      </w:r>
      <w:r w:rsidRPr="00317263">
        <w:rPr>
          <w:rFonts w:asciiTheme="minorHAnsi" w:hAnsiTheme="minorHAnsi" w:cstheme="minorHAnsi"/>
          <w:i/>
          <w:sz w:val="24"/>
          <w:szCs w:val="24"/>
        </w:rPr>
        <w:t xml:space="preserve">de </w:t>
      </w:r>
      <w:proofErr w:type="spellStart"/>
      <w:r w:rsidRPr="00317263">
        <w:rPr>
          <w:rFonts w:asciiTheme="minorHAnsi" w:hAnsiTheme="minorHAnsi" w:cstheme="minorHAnsi"/>
          <w:i/>
          <w:sz w:val="24"/>
          <w:szCs w:val="24"/>
        </w:rPr>
        <w:t>minimis</w:t>
      </w:r>
      <w:proofErr w:type="spellEnd"/>
      <w:r w:rsidRPr="00317263">
        <w:rPr>
          <w:rFonts w:asciiTheme="minorHAnsi" w:hAnsiTheme="minorHAnsi" w:cstheme="minorHAnsi"/>
          <w:sz w:val="24"/>
          <w:szCs w:val="24"/>
        </w:rPr>
        <w:t xml:space="preserve"> pomoči.</w:t>
      </w:r>
    </w:p>
    <w:p w:rsidR="00F91723" w:rsidRPr="007C6FAA" w:rsidRDefault="00F91723" w:rsidP="00F91723">
      <w:pPr>
        <w:pStyle w:val="Telobesedila"/>
        <w:rPr>
          <w:rFonts w:asciiTheme="minorHAnsi" w:hAnsiTheme="minorHAnsi" w:cstheme="minorHAnsi"/>
          <w:b/>
          <w:color w:val="FF0000"/>
          <w:szCs w:val="24"/>
          <w:u w:val="single"/>
        </w:rPr>
      </w:pPr>
    </w:p>
    <w:p w:rsidR="00F91723" w:rsidRPr="00317263" w:rsidRDefault="00F91723" w:rsidP="00072FA8">
      <w:pPr>
        <w:pStyle w:val="Telobesedila"/>
        <w:shd w:val="clear" w:color="auto" w:fill="D9D9D9" w:themeFill="background1" w:themeFillShade="D9"/>
        <w:rPr>
          <w:rFonts w:asciiTheme="minorHAnsi" w:hAnsiTheme="minorHAnsi" w:cstheme="minorHAnsi"/>
          <w:b/>
          <w:szCs w:val="24"/>
          <w:u w:val="single"/>
        </w:rPr>
      </w:pPr>
      <w:r w:rsidRPr="00317263">
        <w:rPr>
          <w:rFonts w:asciiTheme="minorHAnsi" w:hAnsiTheme="minorHAnsi" w:cstheme="minorHAnsi"/>
          <w:b/>
          <w:szCs w:val="24"/>
          <w:u w:val="single"/>
        </w:rPr>
        <w:t xml:space="preserve">B. </w:t>
      </w:r>
      <w:r w:rsidRPr="00317263">
        <w:rPr>
          <w:rFonts w:asciiTheme="minorHAnsi" w:hAnsiTheme="minorHAnsi" w:cstheme="minorHAnsi"/>
          <w:b/>
          <w:i/>
          <w:szCs w:val="24"/>
          <w:u w:val="single"/>
        </w:rPr>
        <w:t>UKREP 6: POMOČ ZA GRADNJO IN OBNOVO GOZDNIH VLAK</w:t>
      </w:r>
      <w:r w:rsidRPr="00317263">
        <w:rPr>
          <w:rFonts w:asciiTheme="minorHAnsi" w:hAnsiTheme="minorHAnsi" w:cstheme="minorHAnsi"/>
          <w:b/>
          <w:szCs w:val="24"/>
          <w:u w:val="single"/>
        </w:rPr>
        <w:t xml:space="preserve">                                        </w:t>
      </w:r>
    </w:p>
    <w:p w:rsidR="00F91723" w:rsidRPr="007C6FAA" w:rsidRDefault="00F91723" w:rsidP="00F91723">
      <w:pPr>
        <w:jc w:val="both"/>
        <w:rPr>
          <w:rFonts w:asciiTheme="minorHAnsi" w:hAnsiTheme="minorHAnsi" w:cstheme="minorHAnsi"/>
          <w:color w:val="FF0000"/>
          <w:sz w:val="24"/>
          <w:szCs w:val="24"/>
          <w:u w:val="single"/>
        </w:rPr>
      </w:pP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Višina razpisanih sredstev</w:t>
      </w:r>
      <w:r w:rsidRPr="00317263">
        <w:rPr>
          <w:rFonts w:asciiTheme="minorHAnsi" w:hAnsiTheme="minorHAnsi" w:cstheme="minorHAnsi"/>
          <w:sz w:val="24"/>
          <w:szCs w:val="24"/>
        </w:rPr>
        <w:t xml:space="preserve"> je 4.000 EUR, ukrep se izvede v okviru proračunske postavke 0411049.</w:t>
      </w:r>
    </w:p>
    <w:p w:rsidR="00F91723" w:rsidRPr="00317263" w:rsidRDefault="00F91723" w:rsidP="00317263">
      <w:pPr>
        <w:pStyle w:val="Odstavekseznama"/>
        <w:numPr>
          <w:ilvl w:val="0"/>
          <w:numId w:val="54"/>
        </w:numPr>
        <w:ind w:left="426" w:hanging="426"/>
        <w:jc w:val="both"/>
        <w:rPr>
          <w:rFonts w:asciiTheme="minorHAnsi" w:hAnsiTheme="minorHAnsi" w:cstheme="minorHAnsi"/>
          <w:sz w:val="24"/>
          <w:szCs w:val="24"/>
        </w:rPr>
      </w:pPr>
      <w:r w:rsidRPr="00317263">
        <w:rPr>
          <w:rFonts w:asciiTheme="minorHAnsi" w:hAnsiTheme="minorHAnsi" w:cstheme="minorHAnsi"/>
          <w:b/>
          <w:sz w:val="24"/>
          <w:szCs w:val="24"/>
        </w:rPr>
        <w:t>Namen/cilj ukrepa</w:t>
      </w:r>
      <w:r w:rsidRPr="00317263">
        <w:rPr>
          <w:rFonts w:asciiTheme="minorHAnsi" w:hAnsiTheme="minorHAnsi" w:cstheme="minorHAnsi"/>
          <w:sz w:val="24"/>
          <w:szCs w:val="24"/>
        </w:rPr>
        <w:t xml:space="preserve"> je zagotoviti dostopnost do gozdnih zemljišč v območjih, kjer ni zgrajenih gozdnih cest in s tem zagotoviti možnosti za gospodarjenje z gozdovi. Gozdne vlake načrtuje Zavod za gozdove v sodelovanju z lastnikom gozda in v tem okviru zagotovi tudi prenos načrtovane trase na teren.</w:t>
      </w: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Upravičeni stroški:</w:t>
      </w:r>
    </w:p>
    <w:p w:rsidR="00F91723" w:rsidRPr="00317263" w:rsidRDefault="00F91723" w:rsidP="00F91723">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delo z bagrom ali rovokopačem (žlica ali udarno kladivo).</w:t>
      </w: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Intenzivnost pomoči:</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do 50 % upravičenih stroškov.</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lastRenderedPageBreak/>
        <w:t>Najvišji skupni znesek dodeljene pomoči za izvedbo tega ukrepa je 500 EUR na lastnika gozda oziroma kmetijsko gospodarstvo na leto.</w:t>
      </w: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Upravičenci do pomoči:</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Kmetijska gospodarstva, vpisana v register kmetijskih gospodarstev z območja Občine Dobrepolje, ki imajo v lasti najmanj 2 ha gozdnih zemljišč na območju občine.</w:t>
      </w:r>
    </w:p>
    <w:p w:rsidR="00F91723" w:rsidRPr="00317263" w:rsidRDefault="00F91723" w:rsidP="00317263">
      <w:pPr>
        <w:pStyle w:val="Odstavekseznama"/>
        <w:numPr>
          <w:ilvl w:val="0"/>
          <w:numId w:val="54"/>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Pogoji za pridobitev sredstev</w:t>
      </w:r>
      <w:r w:rsidR="002273C1">
        <w:rPr>
          <w:rFonts w:asciiTheme="minorHAnsi" w:hAnsiTheme="minorHAnsi" w:cstheme="minorHAnsi"/>
          <w:b/>
          <w:sz w:val="24"/>
          <w:szCs w:val="24"/>
        </w:rPr>
        <w:t>*</w:t>
      </w:r>
      <w:r w:rsidRPr="00317263">
        <w:rPr>
          <w:rFonts w:asciiTheme="minorHAnsi" w:hAnsiTheme="minorHAnsi" w:cstheme="minorHAnsi"/>
          <w:b/>
          <w:sz w:val="24"/>
          <w:szCs w:val="24"/>
        </w:rPr>
        <w:t>:</w:t>
      </w:r>
    </w:p>
    <w:p w:rsidR="00F91723" w:rsidRPr="00317263" w:rsidRDefault="00784FD4"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w:t>
      </w:r>
      <w:r w:rsidR="00F91723" w:rsidRPr="00317263">
        <w:rPr>
          <w:rFonts w:asciiTheme="minorHAnsi" w:hAnsiTheme="minorHAnsi" w:cstheme="minorHAnsi"/>
          <w:sz w:val="24"/>
          <w:szCs w:val="24"/>
        </w:rPr>
        <w:t>elaborat gozdnih vlak s strani pr</w:t>
      </w:r>
      <w:r w:rsidR="00DB4634" w:rsidRPr="00317263">
        <w:rPr>
          <w:rFonts w:asciiTheme="minorHAnsi" w:hAnsiTheme="minorHAnsi" w:cstheme="minorHAnsi"/>
          <w:sz w:val="24"/>
          <w:szCs w:val="24"/>
        </w:rPr>
        <w:t>istojne OE Zavoda za gozdove RS,</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soglasja vseh lastnikov gozdnih parcel, preko katerih poteka gozdna vlaka,</w:t>
      </w:r>
    </w:p>
    <w:p w:rsidR="00F91723" w:rsidRPr="00317263" w:rsidRDefault="00F9172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predračun stroškov,</w:t>
      </w:r>
    </w:p>
    <w:p w:rsidR="00F91723" w:rsidRPr="00317263" w:rsidRDefault="00317263" w:rsidP="00F6121F">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ab/>
        <w:t>– drugi pogoji, opredeljeni z razpisom.</w:t>
      </w:r>
    </w:p>
    <w:p w:rsidR="00E47C45" w:rsidRPr="007903CE" w:rsidRDefault="00E47C45" w:rsidP="00E47C45">
      <w:pPr>
        <w:rPr>
          <w:rFonts w:asciiTheme="minorHAnsi" w:hAnsiTheme="minorHAnsi" w:cstheme="minorHAnsi"/>
          <w:b/>
          <w:i/>
          <w:sz w:val="16"/>
          <w:szCs w:val="16"/>
          <w:highlight w:val="red"/>
        </w:rPr>
      </w:pPr>
    </w:p>
    <w:p w:rsidR="007903CE" w:rsidRPr="00495BC3" w:rsidRDefault="007903CE" w:rsidP="007903CE">
      <w:pPr>
        <w:rPr>
          <w:rFonts w:asciiTheme="minorHAnsi" w:hAnsiTheme="minorHAnsi" w:cstheme="minorHAnsi"/>
          <w:i/>
        </w:rPr>
      </w:pPr>
      <w:r w:rsidRPr="00495BC3">
        <w:rPr>
          <w:rFonts w:asciiTheme="minorHAnsi" w:hAnsiTheme="minorHAnsi" w:cstheme="minorHAnsi"/>
          <w:i/>
        </w:rPr>
        <w:t>*Natančnejši seznam zahtevanih prilog je del razpisnega obrazca</w:t>
      </w:r>
      <w:r w:rsidR="000F37E2">
        <w:rPr>
          <w:rFonts w:asciiTheme="minorHAnsi" w:hAnsiTheme="minorHAnsi" w:cstheme="minorHAnsi"/>
          <w:i/>
        </w:rPr>
        <w:t xml:space="preserve"> U</w:t>
      </w:r>
      <w:r w:rsidRPr="00495BC3">
        <w:rPr>
          <w:rFonts w:asciiTheme="minorHAnsi" w:hAnsiTheme="minorHAnsi" w:cstheme="minorHAnsi"/>
          <w:i/>
        </w:rPr>
        <w:t>krepa</w:t>
      </w:r>
      <w:r w:rsidR="000F37E2">
        <w:rPr>
          <w:rFonts w:asciiTheme="minorHAnsi" w:hAnsiTheme="minorHAnsi" w:cstheme="minorHAnsi"/>
          <w:i/>
        </w:rPr>
        <w:t xml:space="preserve"> 6</w:t>
      </w:r>
      <w:r w:rsidRPr="00495BC3">
        <w:rPr>
          <w:rFonts w:asciiTheme="minorHAnsi" w:hAnsiTheme="minorHAnsi" w:cstheme="minorHAnsi"/>
          <w:i/>
        </w:rPr>
        <w:t>.</w:t>
      </w:r>
    </w:p>
    <w:p w:rsidR="004A7BB3" w:rsidRDefault="004A7BB3" w:rsidP="00767E68">
      <w:pPr>
        <w:pStyle w:val="h4"/>
        <w:spacing w:before="0" w:after="0"/>
        <w:ind w:left="0" w:right="0"/>
        <w:jc w:val="both"/>
        <w:rPr>
          <w:rFonts w:asciiTheme="minorHAnsi" w:hAnsiTheme="minorHAnsi" w:cstheme="minorHAnsi"/>
          <w:sz w:val="24"/>
          <w:szCs w:val="24"/>
        </w:rPr>
      </w:pPr>
    </w:p>
    <w:p w:rsidR="007903CE" w:rsidRPr="007C6FAA" w:rsidRDefault="007903CE" w:rsidP="00767E68">
      <w:pPr>
        <w:pStyle w:val="h4"/>
        <w:spacing w:before="0" w:after="0"/>
        <w:ind w:left="0" w:right="0"/>
        <w:jc w:val="both"/>
        <w:rPr>
          <w:rFonts w:asciiTheme="minorHAnsi" w:hAnsiTheme="minorHAnsi" w:cstheme="minorHAnsi"/>
          <w:sz w:val="24"/>
          <w:szCs w:val="24"/>
        </w:rPr>
      </w:pPr>
    </w:p>
    <w:p w:rsidR="004A7BB3" w:rsidRPr="00317263" w:rsidRDefault="004A7BB3" w:rsidP="004A7BB3">
      <w:pPr>
        <w:pStyle w:val="Telobesedila"/>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szCs w:val="24"/>
        </w:rPr>
      </w:pPr>
      <w:r w:rsidRPr="00317263">
        <w:rPr>
          <w:rFonts w:asciiTheme="minorHAnsi" w:hAnsiTheme="minorHAnsi" w:cstheme="minorHAnsi"/>
          <w:b/>
          <w:szCs w:val="24"/>
        </w:rPr>
        <w:t xml:space="preserve">C. </w:t>
      </w:r>
      <w:r w:rsidRPr="00317263">
        <w:rPr>
          <w:rFonts w:asciiTheme="minorHAnsi" w:hAnsiTheme="minorHAnsi" w:cstheme="minorHAnsi"/>
          <w:b/>
          <w:i/>
          <w:szCs w:val="24"/>
        </w:rPr>
        <w:t>OSTALI UKREPI OBČINE</w:t>
      </w:r>
      <w:r w:rsidRPr="00317263">
        <w:rPr>
          <w:rFonts w:asciiTheme="minorHAnsi" w:hAnsiTheme="minorHAnsi" w:cstheme="minorHAnsi"/>
          <w:b/>
          <w:szCs w:val="24"/>
        </w:rPr>
        <w:t xml:space="preserve">                                       </w:t>
      </w:r>
    </w:p>
    <w:p w:rsidR="004A7BB3" w:rsidRPr="00317263" w:rsidRDefault="004A7BB3" w:rsidP="00767E68">
      <w:pPr>
        <w:pStyle w:val="h4"/>
        <w:spacing w:before="0" w:after="0"/>
        <w:ind w:left="0" w:right="0"/>
        <w:jc w:val="both"/>
        <w:rPr>
          <w:rFonts w:asciiTheme="minorHAnsi" w:hAnsiTheme="minorHAnsi" w:cstheme="minorHAnsi"/>
          <w:color w:val="auto"/>
          <w:sz w:val="24"/>
          <w:szCs w:val="24"/>
        </w:rPr>
      </w:pPr>
    </w:p>
    <w:p w:rsidR="004A7BB3" w:rsidRPr="00317263" w:rsidRDefault="004A7BB3" w:rsidP="004A7BB3">
      <w:pPr>
        <w:pStyle w:val="Telobesedila"/>
        <w:shd w:val="clear" w:color="auto" w:fill="D9D9D9" w:themeFill="background1" w:themeFillShade="D9"/>
        <w:rPr>
          <w:rFonts w:asciiTheme="minorHAnsi" w:hAnsiTheme="minorHAnsi" w:cstheme="minorHAnsi"/>
          <w:b/>
          <w:szCs w:val="24"/>
          <w:u w:val="single"/>
        </w:rPr>
      </w:pPr>
      <w:r w:rsidRPr="00317263">
        <w:rPr>
          <w:rFonts w:asciiTheme="minorHAnsi" w:hAnsiTheme="minorHAnsi" w:cstheme="minorHAnsi"/>
          <w:b/>
          <w:szCs w:val="24"/>
          <w:u w:val="single"/>
        </w:rPr>
        <w:t xml:space="preserve">C. </w:t>
      </w:r>
      <w:r w:rsidRPr="00317263">
        <w:rPr>
          <w:rFonts w:asciiTheme="minorHAnsi" w:hAnsiTheme="minorHAnsi" w:cstheme="minorHAnsi"/>
          <w:b/>
          <w:i/>
          <w:szCs w:val="24"/>
          <w:u w:val="single"/>
        </w:rPr>
        <w:t xml:space="preserve">UKREP 7: ŠTIPENDIRANJE BODOČIH NOSILCEV KMETIJ </w:t>
      </w:r>
    </w:p>
    <w:p w:rsidR="004A7BB3" w:rsidRPr="007C6FAA" w:rsidRDefault="004A7BB3" w:rsidP="004A7BB3">
      <w:pPr>
        <w:jc w:val="both"/>
        <w:rPr>
          <w:rFonts w:asciiTheme="minorHAnsi" w:hAnsiTheme="minorHAnsi" w:cstheme="minorHAnsi"/>
          <w:b/>
          <w:sz w:val="24"/>
          <w:szCs w:val="24"/>
          <w:u w:val="single"/>
        </w:rPr>
      </w:pPr>
      <w:r w:rsidRPr="007C6FAA">
        <w:rPr>
          <w:rFonts w:asciiTheme="minorHAnsi" w:hAnsiTheme="minorHAnsi" w:cstheme="minorHAnsi"/>
          <w:b/>
          <w:sz w:val="24"/>
          <w:szCs w:val="24"/>
          <w:u w:val="single"/>
        </w:rPr>
        <w:t xml:space="preserve">                        </w:t>
      </w:r>
    </w:p>
    <w:p w:rsidR="004A7BB3" w:rsidRPr="00317263" w:rsidRDefault="004A7BB3" w:rsidP="00317263">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 xml:space="preserve">Višina razpisanih sredstev </w:t>
      </w:r>
      <w:r w:rsidRPr="00317263">
        <w:rPr>
          <w:rFonts w:asciiTheme="minorHAnsi" w:hAnsiTheme="minorHAnsi" w:cstheme="minorHAnsi"/>
          <w:sz w:val="24"/>
          <w:szCs w:val="24"/>
        </w:rPr>
        <w:t>je 800 EUR, ukrep se izvede v okviru proračunske postavke 0411040.</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 xml:space="preserve">Namen ukrepa: </w:t>
      </w:r>
    </w:p>
    <w:p w:rsidR="004A7BB3" w:rsidRPr="00317263" w:rsidRDefault="004A7BB3" w:rsidP="004A7BB3">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 xml:space="preserve">Namen ukrepa je finančna pomoč pri izobraževanju dijakov in študentov kmetijskih programov, ki so predvideni za naslednike kmetij. </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Pogoji za pridobitev pomoči:</w:t>
      </w:r>
    </w:p>
    <w:p w:rsidR="004A7BB3" w:rsidRPr="00317263" w:rsidRDefault="004A7BB3" w:rsidP="004A7BB3">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Upravičenci predložijo naslednjo dokumentacijo:</w:t>
      </w:r>
    </w:p>
    <w:p w:rsidR="004A7BB3" w:rsidRPr="00317263" w:rsidRDefault="004A7BB3" w:rsidP="00A114D4">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izjavo, da bo prosilec</w:t>
      </w:r>
      <w:r w:rsidR="00DE3D0B">
        <w:rPr>
          <w:rFonts w:asciiTheme="minorHAnsi" w:hAnsiTheme="minorHAnsi" w:cstheme="minorHAnsi"/>
          <w:sz w:val="24"/>
          <w:szCs w:val="24"/>
        </w:rPr>
        <w:t>*</w:t>
      </w:r>
      <w:r w:rsidRPr="00317263">
        <w:rPr>
          <w:rFonts w:asciiTheme="minorHAnsi" w:hAnsiTheme="minorHAnsi" w:cstheme="minorHAnsi"/>
          <w:sz w:val="24"/>
          <w:szCs w:val="24"/>
        </w:rPr>
        <w:t xml:space="preserve"> prevzemnik kmetije;</w:t>
      </w:r>
    </w:p>
    <w:p w:rsidR="004A7BB3" w:rsidRPr="00317263" w:rsidRDefault="004A7BB3" w:rsidP="00A114D4">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kopijo zadnjega šolskega spričevala;</w:t>
      </w:r>
    </w:p>
    <w:p w:rsidR="004A7BB3" w:rsidRPr="00317263" w:rsidRDefault="004A7BB3" w:rsidP="00A114D4">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potrdilo o katastrskem dohodku prosilca</w:t>
      </w:r>
      <w:r w:rsidR="00DE3D0B">
        <w:rPr>
          <w:rFonts w:asciiTheme="minorHAnsi" w:hAnsiTheme="minorHAnsi" w:cstheme="minorHAnsi"/>
          <w:sz w:val="24"/>
          <w:szCs w:val="24"/>
        </w:rPr>
        <w:t>*</w:t>
      </w:r>
      <w:r w:rsidRPr="00317263">
        <w:rPr>
          <w:rFonts w:asciiTheme="minorHAnsi" w:hAnsiTheme="minorHAnsi" w:cstheme="minorHAnsi"/>
          <w:sz w:val="24"/>
          <w:szCs w:val="24"/>
        </w:rPr>
        <w:t>;</w:t>
      </w:r>
    </w:p>
    <w:p w:rsidR="004A7BB3" w:rsidRPr="00317263" w:rsidRDefault="004A7BB3" w:rsidP="00A114D4">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 xml:space="preserve">potrdilo o višini prejemanja štipendije (če jo </w:t>
      </w:r>
      <w:r w:rsidR="007472A4" w:rsidRPr="00317263">
        <w:rPr>
          <w:rFonts w:asciiTheme="minorHAnsi" w:hAnsiTheme="minorHAnsi" w:cstheme="minorHAnsi"/>
          <w:sz w:val="24"/>
          <w:szCs w:val="24"/>
        </w:rPr>
        <w:t>prosilec</w:t>
      </w:r>
      <w:r w:rsidR="00DE3D0B">
        <w:rPr>
          <w:rFonts w:asciiTheme="minorHAnsi" w:hAnsiTheme="minorHAnsi" w:cstheme="minorHAnsi"/>
          <w:sz w:val="24"/>
          <w:szCs w:val="24"/>
        </w:rPr>
        <w:t>*</w:t>
      </w:r>
      <w:r w:rsidR="007472A4" w:rsidRPr="00317263">
        <w:rPr>
          <w:rFonts w:asciiTheme="minorHAnsi" w:hAnsiTheme="minorHAnsi" w:cstheme="minorHAnsi"/>
          <w:sz w:val="24"/>
          <w:szCs w:val="24"/>
        </w:rPr>
        <w:t xml:space="preserve"> </w:t>
      </w:r>
      <w:r w:rsidRPr="00317263">
        <w:rPr>
          <w:rFonts w:asciiTheme="minorHAnsi" w:hAnsiTheme="minorHAnsi" w:cstheme="minorHAnsi"/>
          <w:sz w:val="24"/>
          <w:szCs w:val="24"/>
        </w:rPr>
        <w:t>prejema).</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Dodatni pogoji za pridobitev sredstev</w:t>
      </w:r>
    </w:p>
    <w:p w:rsidR="004A7BB3" w:rsidRPr="00317263" w:rsidRDefault="004A7BB3" w:rsidP="004A7BB3">
      <w:pPr>
        <w:pStyle w:val="Odstavekseznama"/>
        <w:ind w:left="426"/>
        <w:jc w:val="both"/>
        <w:rPr>
          <w:rFonts w:asciiTheme="minorHAnsi" w:hAnsiTheme="minorHAnsi" w:cstheme="minorHAnsi"/>
          <w:sz w:val="24"/>
          <w:szCs w:val="24"/>
        </w:rPr>
      </w:pPr>
      <w:r w:rsidRPr="00317263">
        <w:rPr>
          <w:rFonts w:asciiTheme="minorHAnsi" w:hAnsiTheme="minorHAnsi" w:cstheme="minorHAnsi"/>
          <w:sz w:val="24"/>
          <w:szCs w:val="24"/>
        </w:rPr>
        <w:t>Prednost pri dodelitvi sredstev imajo prosilci</w:t>
      </w:r>
      <w:r w:rsidR="00615EDF">
        <w:rPr>
          <w:rFonts w:asciiTheme="minorHAnsi" w:hAnsiTheme="minorHAnsi" w:cstheme="minorHAnsi"/>
          <w:sz w:val="24"/>
          <w:szCs w:val="24"/>
        </w:rPr>
        <w:t>*</w:t>
      </w:r>
      <w:r w:rsidRPr="00317263">
        <w:rPr>
          <w:rFonts w:asciiTheme="minorHAnsi" w:hAnsiTheme="minorHAnsi" w:cstheme="minorHAnsi"/>
          <w:sz w:val="24"/>
          <w:szCs w:val="24"/>
        </w:rPr>
        <w:t>, katerih edini vir dohodka izhaja iz kmetijske dejavnosti in prosilci z manjšimi dohodki na družinskega člana.</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Upravičenci do pomoči:</w:t>
      </w:r>
    </w:p>
    <w:p w:rsidR="004A7BB3" w:rsidRPr="00317263" w:rsidRDefault="004A7BB3" w:rsidP="004A7BB3">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udeleženci izobraževanja kmetijskih programov, ki so predvideni za naslednike kmetijskih gospodarstev s sedežem na območju občine.</w:t>
      </w:r>
    </w:p>
    <w:p w:rsidR="004A7BB3" w:rsidRPr="00317263" w:rsidRDefault="004A7BB3" w:rsidP="00A114D4">
      <w:pPr>
        <w:pStyle w:val="Odstavekseznama"/>
        <w:numPr>
          <w:ilvl w:val="0"/>
          <w:numId w:val="28"/>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Finančne določbe:</w:t>
      </w:r>
    </w:p>
    <w:p w:rsidR="00E47C45" w:rsidRDefault="004A7BB3" w:rsidP="00E47C45">
      <w:pPr>
        <w:pStyle w:val="Odstavekseznama"/>
        <w:numPr>
          <w:ilvl w:val="0"/>
          <w:numId w:val="29"/>
        </w:numPr>
        <w:ind w:left="993" w:hanging="207"/>
        <w:jc w:val="both"/>
        <w:rPr>
          <w:rFonts w:asciiTheme="minorHAnsi" w:hAnsiTheme="minorHAnsi" w:cstheme="minorHAnsi"/>
          <w:sz w:val="24"/>
          <w:szCs w:val="24"/>
        </w:rPr>
      </w:pPr>
      <w:r w:rsidRPr="00317263">
        <w:rPr>
          <w:rFonts w:asciiTheme="minorHAnsi" w:hAnsiTheme="minorHAnsi" w:cstheme="minorHAnsi"/>
          <w:sz w:val="24"/>
          <w:szCs w:val="24"/>
        </w:rPr>
        <w:t xml:space="preserve"> do 500€ /dijaka ali študenta v tekočem letu.</w:t>
      </w:r>
    </w:p>
    <w:p w:rsidR="00E47C45" w:rsidRPr="005B0E44" w:rsidRDefault="00E47C45" w:rsidP="00E47C45">
      <w:pPr>
        <w:rPr>
          <w:rFonts w:asciiTheme="minorHAnsi" w:hAnsiTheme="minorHAnsi" w:cstheme="minorHAnsi"/>
          <w:b/>
          <w:i/>
          <w:sz w:val="16"/>
          <w:szCs w:val="16"/>
          <w:highlight w:val="red"/>
        </w:rPr>
      </w:pPr>
    </w:p>
    <w:p w:rsidR="00E47C45" w:rsidRPr="00DE3D0B" w:rsidRDefault="00DE3D0B" w:rsidP="00E47C45">
      <w:pPr>
        <w:rPr>
          <w:rFonts w:asciiTheme="minorHAnsi" w:hAnsiTheme="minorHAnsi" w:cstheme="minorHAnsi"/>
          <w:i/>
        </w:rPr>
      </w:pPr>
      <w:r w:rsidRPr="00DE3D0B">
        <w:rPr>
          <w:rFonts w:asciiTheme="minorHAnsi" w:hAnsiTheme="minorHAnsi" w:cstheme="minorHAnsi"/>
          <w:i/>
        </w:rPr>
        <w:t xml:space="preserve">*Vlagatelj </w:t>
      </w:r>
      <w:r w:rsidR="00615EDF">
        <w:rPr>
          <w:rFonts w:asciiTheme="minorHAnsi" w:hAnsiTheme="minorHAnsi" w:cstheme="minorHAnsi"/>
          <w:i/>
        </w:rPr>
        <w:t xml:space="preserve">vloge </w:t>
      </w:r>
      <w:r w:rsidRPr="00DE3D0B">
        <w:rPr>
          <w:rFonts w:asciiTheme="minorHAnsi" w:hAnsiTheme="minorHAnsi" w:cstheme="minorHAnsi"/>
          <w:i/>
        </w:rPr>
        <w:t>je v imenu dijaka/ študenta nosilec kmetijskega gospodarstva.</w:t>
      </w:r>
    </w:p>
    <w:p w:rsidR="00E47C45" w:rsidRPr="00E47C45" w:rsidRDefault="00E47C45" w:rsidP="00E47C45">
      <w:pPr>
        <w:pStyle w:val="Odstavekseznama"/>
        <w:ind w:left="993"/>
        <w:jc w:val="both"/>
        <w:rPr>
          <w:rFonts w:asciiTheme="minorHAnsi" w:hAnsiTheme="minorHAnsi" w:cstheme="minorHAnsi"/>
          <w:sz w:val="24"/>
          <w:szCs w:val="24"/>
        </w:rPr>
      </w:pPr>
    </w:p>
    <w:p w:rsidR="004A7BB3" w:rsidRPr="007C6FAA" w:rsidRDefault="004A7BB3" w:rsidP="00767E68">
      <w:pPr>
        <w:pStyle w:val="h4"/>
        <w:spacing w:before="0" w:after="0"/>
        <w:ind w:left="0" w:right="0"/>
        <w:jc w:val="both"/>
        <w:rPr>
          <w:rFonts w:asciiTheme="minorHAnsi" w:hAnsiTheme="minorHAnsi" w:cstheme="minorHAnsi"/>
          <w:sz w:val="24"/>
          <w:szCs w:val="24"/>
        </w:rPr>
      </w:pPr>
    </w:p>
    <w:p w:rsidR="00042326" w:rsidRPr="00317263" w:rsidRDefault="00144C46" w:rsidP="00144C46">
      <w:pPr>
        <w:pStyle w:val="Telobesedila"/>
        <w:shd w:val="clear" w:color="auto" w:fill="D9D9D9" w:themeFill="background1" w:themeFillShade="D9"/>
        <w:rPr>
          <w:rFonts w:asciiTheme="minorHAnsi" w:hAnsiTheme="minorHAnsi" w:cstheme="minorHAnsi"/>
          <w:b/>
          <w:i/>
          <w:szCs w:val="24"/>
          <w:u w:val="single"/>
        </w:rPr>
      </w:pPr>
      <w:r w:rsidRPr="00317263">
        <w:rPr>
          <w:rFonts w:asciiTheme="minorHAnsi" w:hAnsiTheme="minorHAnsi" w:cstheme="minorHAnsi"/>
          <w:b/>
          <w:szCs w:val="24"/>
          <w:u w:val="single"/>
        </w:rPr>
        <w:t xml:space="preserve">C. </w:t>
      </w:r>
      <w:r w:rsidRPr="00317263">
        <w:rPr>
          <w:rFonts w:asciiTheme="minorHAnsi" w:hAnsiTheme="minorHAnsi" w:cstheme="minorHAnsi"/>
          <w:b/>
          <w:i/>
          <w:szCs w:val="24"/>
          <w:u w:val="single"/>
        </w:rPr>
        <w:t>UKREP 8: DRUGI UKREPI</w:t>
      </w:r>
    </w:p>
    <w:p w:rsidR="00144C46" w:rsidRPr="00317263" w:rsidRDefault="00042326" w:rsidP="00144C46">
      <w:pPr>
        <w:pStyle w:val="Telobesedila"/>
        <w:shd w:val="clear" w:color="auto" w:fill="D9D9D9" w:themeFill="background1" w:themeFillShade="D9"/>
        <w:rPr>
          <w:rFonts w:asciiTheme="minorHAnsi" w:hAnsiTheme="minorHAnsi" w:cstheme="minorHAnsi"/>
          <w:szCs w:val="24"/>
          <w:u w:val="single"/>
        </w:rPr>
      </w:pPr>
      <w:r w:rsidRPr="00317263">
        <w:rPr>
          <w:rFonts w:asciiTheme="minorHAnsi" w:hAnsiTheme="minorHAnsi" w:cstheme="minorHAnsi"/>
          <w:i/>
          <w:szCs w:val="24"/>
          <w:u w:val="single"/>
        </w:rPr>
        <w:t>SOFINANCIRANJE NEPROFITNIH AKTIVNOSTI IN MATERIALNIH STROŠKOV DRUŠTEV OZIROMA ZDRUŽENJ S PODROČJA KMETIJSTVA, GOZDARSTVA IN PODEŽELJA</w:t>
      </w:r>
      <w:r w:rsidR="00144C46" w:rsidRPr="00317263">
        <w:rPr>
          <w:rFonts w:asciiTheme="minorHAnsi" w:hAnsiTheme="minorHAnsi" w:cstheme="minorHAnsi"/>
          <w:i/>
          <w:szCs w:val="24"/>
          <w:u w:val="single"/>
        </w:rPr>
        <w:t xml:space="preserve"> </w:t>
      </w:r>
    </w:p>
    <w:p w:rsidR="004A7BB3" w:rsidRPr="007C6FAA" w:rsidRDefault="004A7BB3" w:rsidP="00767E68">
      <w:pPr>
        <w:pStyle w:val="h4"/>
        <w:spacing w:before="0" w:after="0"/>
        <w:ind w:left="0" w:right="0"/>
        <w:jc w:val="both"/>
        <w:rPr>
          <w:rFonts w:asciiTheme="minorHAnsi" w:hAnsiTheme="minorHAnsi" w:cstheme="minorHAnsi"/>
          <w:sz w:val="24"/>
          <w:szCs w:val="24"/>
        </w:rPr>
      </w:pPr>
    </w:p>
    <w:p w:rsidR="00042326" w:rsidRPr="00317263" w:rsidRDefault="00042326" w:rsidP="00A114D4">
      <w:pPr>
        <w:pStyle w:val="Odstavekseznama"/>
        <w:numPr>
          <w:ilvl w:val="0"/>
          <w:numId w:val="30"/>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 xml:space="preserve">Višina razpisanih sredstev </w:t>
      </w:r>
      <w:r w:rsidRPr="00317263">
        <w:rPr>
          <w:rFonts w:asciiTheme="minorHAnsi" w:hAnsiTheme="minorHAnsi" w:cstheme="minorHAnsi"/>
          <w:sz w:val="24"/>
          <w:szCs w:val="24"/>
        </w:rPr>
        <w:t>je 4.300 EUR, ukrep se izvede v okviru proračunske postavke 0411037.</w:t>
      </w:r>
    </w:p>
    <w:p w:rsidR="00042326" w:rsidRPr="00317263" w:rsidRDefault="00042326" w:rsidP="00A114D4">
      <w:pPr>
        <w:pStyle w:val="Odstavekseznama"/>
        <w:numPr>
          <w:ilvl w:val="0"/>
          <w:numId w:val="30"/>
        </w:numPr>
        <w:ind w:left="426" w:hanging="426"/>
        <w:jc w:val="both"/>
        <w:rPr>
          <w:rFonts w:asciiTheme="minorHAnsi" w:hAnsiTheme="minorHAnsi" w:cstheme="minorHAnsi"/>
          <w:b/>
          <w:sz w:val="24"/>
          <w:szCs w:val="24"/>
        </w:rPr>
      </w:pPr>
      <w:r w:rsidRPr="00317263">
        <w:rPr>
          <w:rFonts w:asciiTheme="minorHAnsi" w:hAnsiTheme="minorHAnsi" w:cstheme="minorHAnsi"/>
          <w:b/>
          <w:sz w:val="24"/>
          <w:szCs w:val="24"/>
        </w:rPr>
        <w:t xml:space="preserve">Cilj ukrepa: </w:t>
      </w:r>
    </w:p>
    <w:p w:rsidR="00042326" w:rsidRPr="00A60186" w:rsidRDefault="00042326" w:rsidP="00042326">
      <w:pPr>
        <w:pStyle w:val="Odstavekseznama"/>
        <w:ind w:left="426"/>
        <w:jc w:val="both"/>
        <w:rPr>
          <w:rFonts w:asciiTheme="minorHAnsi" w:hAnsiTheme="minorHAnsi" w:cstheme="minorHAnsi"/>
          <w:sz w:val="24"/>
          <w:szCs w:val="24"/>
        </w:rPr>
      </w:pPr>
      <w:r w:rsidRPr="00A60186">
        <w:rPr>
          <w:rFonts w:asciiTheme="minorHAnsi" w:hAnsiTheme="minorHAnsi" w:cstheme="minorHAnsi"/>
          <w:sz w:val="24"/>
          <w:szCs w:val="24"/>
        </w:rPr>
        <w:lastRenderedPageBreak/>
        <w:t>Omogočanje programov dela navedenih društev in združenj.</w:t>
      </w:r>
    </w:p>
    <w:p w:rsidR="00042326" w:rsidRPr="00A60186" w:rsidRDefault="00042326" w:rsidP="00A114D4">
      <w:pPr>
        <w:pStyle w:val="Odstavekseznama"/>
        <w:numPr>
          <w:ilvl w:val="0"/>
          <w:numId w:val="30"/>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 xml:space="preserve">Upravičeni stroški so: </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stroški povezani s predstavitvijo oziroma promocijo dejavnosti društva, pomembne za razvoj kmetijstva, gozdarstva in podeželja, kot so splošna predavanja, tečaji, krožki, strokovne ekskurzije, seminarji, udeležbe na posvetih, okrogle mize ipd.,</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 xml:space="preserve">stroški povezani z organizacijo in izvedbo različnih aktivnosti </w:t>
      </w:r>
      <w:r w:rsidR="00A60186" w:rsidRPr="00A60186">
        <w:rPr>
          <w:rFonts w:asciiTheme="minorHAnsi" w:hAnsiTheme="minorHAnsi" w:cstheme="minorHAnsi"/>
          <w:sz w:val="24"/>
          <w:szCs w:val="24"/>
        </w:rPr>
        <w:t xml:space="preserve">društev </w:t>
      </w:r>
      <w:r w:rsidRPr="00A60186">
        <w:rPr>
          <w:rFonts w:asciiTheme="minorHAnsi" w:hAnsiTheme="minorHAnsi" w:cstheme="minorHAnsi"/>
          <w:sz w:val="24"/>
          <w:szCs w:val="24"/>
        </w:rPr>
        <w:t>oziroma združenj, ki prispevajo k prepoznavnosti občine kot so priprava gradiv, zloženk, objave v medijih, organizacija samostojnih prireditev ipd.,</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 xml:space="preserve">stroški povezani z organizacijo in izvedbo različnih aktivnosti, ki izhajajo iz ohranjanja kulturne in tehnične dediščine kmetijstva in podeželja kot prikazi </w:t>
      </w:r>
      <w:proofErr w:type="spellStart"/>
      <w:r w:rsidRPr="00A60186">
        <w:rPr>
          <w:rFonts w:asciiTheme="minorHAnsi" w:hAnsiTheme="minorHAnsi" w:cstheme="minorHAnsi"/>
          <w:sz w:val="24"/>
          <w:szCs w:val="24"/>
        </w:rPr>
        <w:t>tradicionalih</w:t>
      </w:r>
      <w:proofErr w:type="spellEnd"/>
      <w:r w:rsidRPr="00A60186">
        <w:rPr>
          <w:rFonts w:asciiTheme="minorHAnsi" w:hAnsiTheme="minorHAnsi" w:cstheme="minorHAnsi"/>
          <w:sz w:val="24"/>
          <w:szCs w:val="24"/>
        </w:rPr>
        <w:t xml:space="preserve"> domačih obrti in običajev, tehnične dediščine, delavnice dobre prakse ali same predstavitve, razstave, tekmovanja ipd.,</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stroški povezani s sodelovanjem in predstavitvijo društev in združenj  na prireditvah lokalnega, regionalnega, državnega ali mednarodnega pomena ter na prireditvah drugih društev oziroma združenj in organizacij,</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 xml:space="preserve">materialni stroški povezani z izvedbo programov društev oziroma združenj. </w:t>
      </w:r>
    </w:p>
    <w:p w:rsidR="00042326" w:rsidRPr="00A60186" w:rsidRDefault="00042326" w:rsidP="00A114D4">
      <w:pPr>
        <w:pStyle w:val="Odstavekseznama"/>
        <w:numPr>
          <w:ilvl w:val="0"/>
          <w:numId w:val="30"/>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Pogoji za pridobitev/ dokumentacija</w:t>
      </w:r>
      <w:r w:rsidR="000F37E2">
        <w:rPr>
          <w:rFonts w:asciiTheme="minorHAnsi" w:hAnsiTheme="minorHAnsi" w:cstheme="minorHAnsi"/>
          <w:b/>
          <w:sz w:val="24"/>
          <w:szCs w:val="24"/>
        </w:rPr>
        <w:t>*</w:t>
      </w:r>
      <w:r w:rsidRPr="00A60186">
        <w:rPr>
          <w:rFonts w:asciiTheme="minorHAnsi" w:hAnsiTheme="minorHAnsi" w:cstheme="minorHAnsi"/>
          <w:b/>
          <w:sz w:val="24"/>
          <w:szCs w:val="24"/>
        </w:rPr>
        <w:t xml:space="preserve">: </w:t>
      </w:r>
    </w:p>
    <w:p w:rsidR="00042326" w:rsidRPr="00A60186" w:rsidRDefault="00042326"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f</w:t>
      </w:r>
      <w:r w:rsidR="000C5587" w:rsidRPr="00A60186">
        <w:rPr>
          <w:rFonts w:asciiTheme="minorHAnsi" w:hAnsiTheme="minorHAnsi" w:cstheme="minorHAnsi"/>
          <w:sz w:val="24"/>
          <w:szCs w:val="24"/>
        </w:rPr>
        <w:t xml:space="preserve">inančno in vsebinsko ovrednoten </w:t>
      </w:r>
      <w:r w:rsidRPr="00A60186">
        <w:rPr>
          <w:rFonts w:asciiTheme="minorHAnsi" w:hAnsiTheme="minorHAnsi" w:cstheme="minorHAnsi"/>
          <w:sz w:val="24"/>
          <w:szCs w:val="24"/>
        </w:rPr>
        <w:t>letni program dela d</w:t>
      </w:r>
      <w:r w:rsidR="000C5587" w:rsidRPr="00A60186">
        <w:rPr>
          <w:rFonts w:asciiTheme="minorHAnsi" w:hAnsiTheme="minorHAnsi" w:cstheme="minorHAnsi"/>
          <w:sz w:val="24"/>
          <w:szCs w:val="24"/>
        </w:rPr>
        <w:t>r</w:t>
      </w:r>
      <w:r w:rsidRPr="00A60186">
        <w:rPr>
          <w:rFonts w:asciiTheme="minorHAnsi" w:hAnsiTheme="minorHAnsi" w:cstheme="minorHAnsi"/>
          <w:sz w:val="24"/>
          <w:szCs w:val="24"/>
        </w:rPr>
        <w:t>uštva oziroma združenja</w:t>
      </w:r>
      <w:r w:rsidR="000C5587" w:rsidRPr="00A60186">
        <w:rPr>
          <w:rFonts w:asciiTheme="minorHAnsi" w:hAnsiTheme="minorHAnsi" w:cstheme="minorHAnsi"/>
          <w:sz w:val="24"/>
          <w:szCs w:val="24"/>
        </w:rPr>
        <w:t>,</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seznam članov.</w:t>
      </w:r>
    </w:p>
    <w:p w:rsidR="000C5587" w:rsidRPr="00A60186" w:rsidRDefault="000C5587" w:rsidP="00A114D4">
      <w:pPr>
        <w:pStyle w:val="Odstavekseznama"/>
        <w:numPr>
          <w:ilvl w:val="0"/>
          <w:numId w:val="30"/>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 xml:space="preserve">Pod predmet podpore za zagotavljanje tehnične pomoči spadajo: </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usposabljanje in izobraževanje kmetov v okviru društvene dejavnosti,</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izobraževanje, usposabljanje in informiranje kmetov in članov njihovih družin, nadomeščanje kmeta, kmetovega partnerja med boleznijo in dopustom.</w:t>
      </w:r>
    </w:p>
    <w:p w:rsidR="000C5587" w:rsidRPr="00A60186" w:rsidRDefault="000C5587" w:rsidP="00A114D4">
      <w:pPr>
        <w:pStyle w:val="Odstavekseznama"/>
        <w:numPr>
          <w:ilvl w:val="0"/>
          <w:numId w:val="30"/>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 xml:space="preserve">Upravičenci do sredstev (izvajalci tehnične podpore) so: </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registrirana stanovska in interesna združenja in zveza, ki delujejo na področju kmetijstva, gozdarstva in prehrane na območju občine ali regije,</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organizacije, ki so registrirane za izvajanje tehnične pomoči na področju kmetijstva na območju občine ali regije.</w:t>
      </w:r>
    </w:p>
    <w:p w:rsidR="000C5587" w:rsidRPr="00A60186" w:rsidRDefault="000C5587" w:rsidP="00042326">
      <w:pPr>
        <w:ind w:left="720"/>
        <w:rPr>
          <w:rFonts w:asciiTheme="minorHAnsi" w:hAnsiTheme="minorHAnsi" w:cstheme="minorHAnsi"/>
          <w:sz w:val="24"/>
          <w:szCs w:val="24"/>
        </w:rPr>
      </w:pPr>
      <w:r w:rsidRPr="00A60186">
        <w:rPr>
          <w:rFonts w:asciiTheme="minorHAnsi" w:hAnsiTheme="minorHAnsi" w:cstheme="minorHAnsi"/>
          <w:sz w:val="24"/>
          <w:szCs w:val="24"/>
        </w:rPr>
        <w:t>Upravičenci morajo k vlogi predložiti letni program dela in dokazila, zahtevana z javnim razpisom.</w:t>
      </w:r>
    </w:p>
    <w:p w:rsidR="000C5587" w:rsidRPr="00A60186" w:rsidRDefault="000C5587" w:rsidP="00A114D4">
      <w:pPr>
        <w:pStyle w:val="Odstavekseznama"/>
        <w:numPr>
          <w:ilvl w:val="0"/>
          <w:numId w:val="28"/>
        </w:numPr>
        <w:ind w:left="426" w:hanging="426"/>
        <w:jc w:val="both"/>
        <w:rPr>
          <w:rFonts w:asciiTheme="minorHAnsi" w:hAnsiTheme="minorHAnsi" w:cstheme="minorHAnsi"/>
          <w:b/>
          <w:sz w:val="24"/>
          <w:szCs w:val="24"/>
        </w:rPr>
      </w:pPr>
      <w:r w:rsidRPr="00A60186">
        <w:rPr>
          <w:rFonts w:asciiTheme="minorHAnsi" w:hAnsiTheme="minorHAnsi" w:cstheme="minorHAnsi"/>
          <w:b/>
          <w:sz w:val="24"/>
          <w:szCs w:val="24"/>
        </w:rPr>
        <w:t>Finančne določbe/ intenzivnost pomoči:</w:t>
      </w:r>
    </w:p>
    <w:p w:rsidR="000C5587" w:rsidRPr="00A60186" w:rsidRDefault="000C5587" w:rsidP="00A114D4">
      <w:pPr>
        <w:pStyle w:val="Odstavekseznama"/>
        <w:numPr>
          <w:ilvl w:val="0"/>
          <w:numId w:val="29"/>
        </w:numPr>
        <w:ind w:left="993" w:hanging="207"/>
        <w:jc w:val="both"/>
        <w:rPr>
          <w:rFonts w:asciiTheme="minorHAnsi" w:hAnsiTheme="minorHAnsi" w:cstheme="minorHAnsi"/>
          <w:sz w:val="24"/>
          <w:szCs w:val="24"/>
        </w:rPr>
      </w:pPr>
      <w:r w:rsidRPr="00A60186">
        <w:rPr>
          <w:rFonts w:asciiTheme="minorHAnsi" w:hAnsiTheme="minorHAnsi" w:cstheme="minorHAnsi"/>
          <w:sz w:val="24"/>
          <w:szCs w:val="24"/>
        </w:rPr>
        <w:t xml:space="preserve"> do 50% upravičenih stroškov.</w:t>
      </w:r>
    </w:p>
    <w:p w:rsidR="00EB6257" w:rsidRDefault="000C5587" w:rsidP="00042326">
      <w:pPr>
        <w:ind w:left="720"/>
        <w:rPr>
          <w:rFonts w:asciiTheme="minorHAnsi" w:hAnsiTheme="minorHAnsi" w:cstheme="minorHAnsi"/>
          <w:sz w:val="24"/>
          <w:szCs w:val="24"/>
        </w:rPr>
      </w:pPr>
      <w:r w:rsidRPr="00A60186">
        <w:rPr>
          <w:rFonts w:asciiTheme="minorHAnsi" w:hAnsiTheme="minorHAnsi" w:cstheme="minorHAnsi"/>
          <w:sz w:val="24"/>
          <w:szCs w:val="24"/>
        </w:rPr>
        <w:t xml:space="preserve">Društvo ali interesno združenje </w:t>
      </w:r>
      <w:r w:rsidR="00351DE4" w:rsidRPr="00A60186">
        <w:rPr>
          <w:rFonts w:asciiTheme="minorHAnsi" w:hAnsiTheme="minorHAnsi" w:cstheme="minorHAnsi"/>
          <w:sz w:val="24"/>
          <w:szCs w:val="24"/>
        </w:rPr>
        <w:t>lahko prejmejo največ do 1.000 EUR za tekoče leto.</w:t>
      </w:r>
    </w:p>
    <w:p w:rsidR="000F37E2" w:rsidRPr="000F37E2" w:rsidRDefault="000F37E2" w:rsidP="000F37E2">
      <w:pPr>
        <w:rPr>
          <w:rFonts w:asciiTheme="minorHAnsi" w:hAnsiTheme="minorHAnsi" w:cstheme="minorHAnsi"/>
          <w:b/>
          <w:i/>
          <w:sz w:val="16"/>
          <w:szCs w:val="16"/>
          <w:highlight w:val="red"/>
        </w:rPr>
      </w:pPr>
    </w:p>
    <w:p w:rsidR="000F37E2" w:rsidRPr="00495BC3" w:rsidRDefault="000F37E2" w:rsidP="000F37E2">
      <w:pPr>
        <w:rPr>
          <w:rFonts w:asciiTheme="minorHAnsi" w:hAnsiTheme="minorHAnsi" w:cstheme="minorHAnsi"/>
          <w:i/>
        </w:rPr>
      </w:pPr>
      <w:r w:rsidRPr="00495BC3">
        <w:rPr>
          <w:rFonts w:asciiTheme="minorHAnsi" w:hAnsiTheme="minorHAnsi" w:cstheme="minorHAnsi"/>
          <w:i/>
        </w:rPr>
        <w:t>*Natančnejši seznam zahtevanih prilog je del razpisnega obrazca</w:t>
      </w:r>
      <w:r>
        <w:rPr>
          <w:rFonts w:asciiTheme="minorHAnsi" w:hAnsiTheme="minorHAnsi" w:cstheme="minorHAnsi"/>
          <w:i/>
        </w:rPr>
        <w:t xml:space="preserve"> U</w:t>
      </w:r>
      <w:r w:rsidRPr="00495BC3">
        <w:rPr>
          <w:rFonts w:asciiTheme="minorHAnsi" w:hAnsiTheme="minorHAnsi" w:cstheme="minorHAnsi"/>
          <w:i/>
        </w:rPr>
        <w:t>krepa</w:t>
      </w:r>
      <w:r>
        <w:rPr>
          <w:rFonts w:asciiTheme="minorHAnsi" w:hAnsiTheme="minorHAnsi" w:cstheme="minorHAnsi"/>
          <w:i/>
        </w:rPr>
        <w:t xml:space="preserve"> 8</w:t>
      </w:r>
      <w:r w:rsidRPr="00495BC3">
        <w:rPr>
          <w:rFonts w:asciiTheme="minorHAnsi" w:hAnsiTheme="minorHAnsi" w:cstheme="minorHAnsi"/>
          <w:i/>
        </w:rPr>
        <w:t>.</w:t>
      </w:r>
    </w:p>
    <w:p w:rsidR="00351DE4" w:rsidRPr="00A60186" w:rsidRDefault="00351DE4" w:rsidP="00042326">
      <w:pPr>
        <w:ind w:left="720"/>
        <w:rPr>
          <w:rFonts w:asciiTheme="minorHAnsi" w:hAnsiTheme="minorHAnsi" w:cstheme="minorHAnsi"/>
          <w:color w:val="FF0000"/>
          <w:sz w:val="24"/>
          <w:szCs w:val="24"/>
        </w:rPr>
      </w:pPr>
    </w:p>
    <w:p w:rsidR="00723C9F" w:rsidRPr="00A60186" w:rsidRDefault="00723C9F" w:rsidP="00723C9F">
      <w:pPr>
        <w:rPr>
          <w:color w:val="FF0000"/>
          <w:sz w:val="22"/>
          <w:szCs w:val="22"/>
        </w:rPr>
      </w:pPr>
    </w:p>
    <w:p w:rsidR="00723C9F" w:rsidRPr="00CD214A"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CD214A">
        <w:rPr>
          <w:rFonts w:asciiTheme="minorHAnsi" w:hAnsiTheme="minorHAnsi" w:cstheme="minorHAnsi"/>
          <w:b/>
          <w:sz w:val="24"/>
          <w:szCs w:val="24"/>
        </w:rPr>
        <w:t>RAZPISNA DOKUMENTACIJA</w:t>
      </w:r>
    </w:p>
    <w:p w:rsidR="00723C9F" w:rsidRPr="00CD214A" w:rsidRDefault="00723C9F" w:rsidP="00723C9F">
      <w:pPr>
        <w:jc w:val="both"/>
        <w:rPr>
          <w:rFonts w:asciiTheme="minorHAnsi" w:hAnsiTheme="minorHAnsi" w:cstheme="minorHAnsi"/>
          <w:sz w:val="24"/>
          <w:szCs w:val="24"/>
        </w:rPr>
      </w:pPr>
    </w:p>
    <w:p w:rsidR="00723C9F" w:rsidRPr="00CD214A" w:rsidRDefault="00723C9F" w:rsidP="00723C9F">
      <w:pPr>
        <w:pStyle w:val="Odstavekseznama"/>
        <w:numPr>
          <w:ilvl w:val="0"/>
          <w:numId w:val="38"/>
        </w:numPr>
        <w:contextualSpacing/>
        <w:jc w:val="both"/>
        <w:rPr>
          <w:rFonts w:asciiTheme="minorHAnsi" w:hAnsiTheme="minorHAnsi" w:cstheme="minorHAnsi"/>
          <w:sz w:val="24"/>
          <w:szCs w:val="24"/>
        </w:rPr>
      </w:pPr>
      <w:r w:rsidRPr="00CD214A">
        <w:rPr>
          <w:rFonts w:asciiTheme="minorHAnsi" w:hAnsiTheme="minorHAnsi" w:cstheme="minorHAnsi"/>
          <w:sz w:val="24"/>
          <w:szCs w:val="24"/>
        </w:rPr>
        <w:t xml:space="preserve">Razpisna dokumentacija javnega razpisa </w:t>
      </w:r>
      <w:r w:rsidR="00CD214A" w:rsidRPr="00CD214A">
        <w:rPr>
          <w:rFonts w:asciiTheme="minorHAnsi" w:hAnsiTheme="minorHAnsi" w:cstheme="minorHAnsi"/>
          <w:sz w:val="24"/>
          <w:szCs w:val="24"/>
        </w:rPr>
        <w:t xml:space="preserve">na področju kmetijstva </w:t>
      </w:r>
      <w:r w:rsidRPr="00CD214A">
        <w:rPr>
          <w:rFonts w:asciiTheme="minorHAnsi" w:hAnsiTheme="minorHAnsi" w:cstheme="minorHAnsi"/>
          <w:sz w:val="24"/>
          <w:szCs w:val="24"/>
        </w:rPr>
        <w:t>vsebuje:</w:t>
      </w:r>
    </w:p>
    <w:p w:rsidR="00723C9F" w:rsidRPr="00CD214A" w:rsidRDefault="00723C9F" w:rsidP="00723C9F">
      <w:pPr>
        <w:pStyle w:val="Odstavekseznama"/>
        <w:numPr>
          <w:ilvl w:val="0"/>
          <w:numId w:val="41"/>
        </w:numPr>
        <w:contextualSpacing/>
        <w:jc w:val="both"/>
        <w:rPr>
          <w:rFonts w:asciiTheme="minorHAnsi" w:hAnsiTheme="minorHAnsi" w:cstheme="minorHAnsi"/>
          <w:sz w:val="24"/>
          <w:szCs w:val="24"/>
        </w:rPr>
      </w:pPr>
      <w:r w:rsidRPr="00CD214A">
        <w:rPr>
          <w:rFonts w:asciiTheme="minorHAnsi" w:hAnsiTheme="minorHAnsi" w:cstheme="minorHAnsi"/>
          <w:sz w:val="24"/>
          <w:szCs w:val="24"/>
        </w:rPr>
        <w:t>Razpisni obrazec 1</w:t>
      </w:r>
      <w:r w:rsidR="00CD214A">
        <w:rPr>
          <w:rFonts w:asciiTheme="minorHAnsi" w:hAnsiTheme="minorHAnsi" w:cstheme="minorHAnsi"/>
          <w:sz w:val="24"/>
          <w:szCs w:val="24"/>
        </w:rPr>
        <w:t>/</w:t>
      </w:r>
      <w:r w:rsidR="00CD214A" w:rsidRPr="00CD214A">
        <w:rPr>
          <w:rFonts w:asciiTheme="minorHAnsi" w:hAnsiTheme="minorHAnsi" w:cstheme="minorHAnsi"/>
          <w:sz w:val="24"/>
          <w:szCs w:val="24"/>
        </w:rPr>
        <w:t xml:space="preserve"> </w:t>
      </w:r>
      <w:r w:rsidR="00CD214A">
        <w:rPr>
          <w:rFonts w:asciiTheme="minorHAnsi" w:hAnsiTheme="minorHAnsi" w:cstheme="minorHAnsi"/>
          <w:sz w:val="24"/>
          <w:szCs w:val="24"/>
        </w:rPr>
        <w:t>Ukrep 1</w:t>
      </w:r>
      <w:r w:rsidR="00CD214A" w:rsidRPr="00CD214A">
        <w:rPr>
          <w:rFonts w:asciiTheme="minorHAnsi" w:hAnsiTheme="minorHAnsi" w:cstheme="minorHAnsi"/>
          <w:sz w:val="24"/>
          <w:szCs w:val="24"/>
        </w:rPr>
        <w:t>, Vzorec ovojnice, Zahtevek za izplačilo</w:t>
      </w:r>
      <w:r w:rsidR="00C24C80">
        <w:rPr>
          <w:rFonts w:asciiTheme="minorHAnsi" w:hAnsiTheme="minorHAnsi" w:cstheme="minorHAnsi"/>
          <w:sz w:val="24"/>
          <w:szCs w:val="24"/>
        </w:rPr>
        <w:t xml:space="preserve"> sredstev</w:t>
      </w:r>
    </w:p>
    <w:p w:rsidR="00CD214A" w:rsidRPr="00CD214A" w:rsidRDefault="00CD214A" w:rsidP="00CD214A">
      <w:pPr>
        <w:pStyle w:val="Odstavekseznama"/>
        <w:numPr>
          <w:ilvl w:val="0"/>
          <w:numId w:val="41"/>
        </w:numPr>
        <w:contextualSpacing/>
        <w:jc w:val="both"/>
        <w:rPr>
          <w:rFonts w:asciiTheme="minorHAnsi" w:hAnsiTheme="minorHAnsi" w:cstheme="minorHAnsi"/>
          <w:sz w:val="24"/>
          <w:szCs w:val="24"/>
        </w:rPr>
      </w:pPr>
      <w:r w:rsidRPr="00CD214A">
        <w:rPr>
          <w:rFonts w:asciiTheme="minorHAnsi" w:hAnsiTheme="minorHAnsi" w:cstheme="minorHAnsi"/>
          <w:sz w:val="24"/>
          <w:szCs w:val="24"/>
        </w:rPr>
        <w:t>Razpisni obrazec 2</w:t>
      </w:r>
      <w:r>
        <w:rPr>
          <w:rFonts w:asciiTheme="minorHAnsi" w:hAnsiTheme="minorHAnsi" w:cstheme="minorHAnsi"/>
          <w:sz w:val="24"/>
          <w:szCs w:val="24"/>
        </w:rPr>
        <w:t>/</w:t>
      </w:r>
      <w:r w:rsidRPr="00CD214A">
        <w:rPr>
          <w:rFonts w:asciiTheme="minorHAnsi" w:hAnsiTheme="minorHAnsi" w:cstheme="minorHAnsi"/>
          <w:sz w:val="24"/>
          <w:szCs w:val="24"/>
        </w:rPr>
        <w:t xml:space="preserve"> Ukrep 6, Vzorec ovojnice, Zahtevek za izplačilo</w:t>
      </w:r>
      <w:r w:rsidR="00C24C80">
        <w:rPr>
          <w:rFonts w:asciiTheme="minorHAnsi" w:hAnsiTheme="minorHAnsi" w:cstheme="minorHAnsi"/>
          <w:sz w:val="24"/>
          <w:szCs w:val="24"/>
        </w:rPr>
        <w:t xml:space="preserve"> sredstev</w:t>
      </w:r>
    </w:p>
    <w:p w:rsidR="00CD214A" w:rsidRPr="00CD214A" w:rsidRDefault="00CD214A" w:rsidP="00CD214A">
      <w:pPr>
        <w:pStyle w:val="Odstavekseznama"/>
        <w:numPr>
          <w:ilvl w:val="0"/>
          <w:numId w:val="41"/>
        </w:numPr>
        <w:contextualSpacing/>
        <w:jc w:val="both"/>
        <w:rPr>
          <w:rFonts w:asciiTheme="minorHAnsi" w:hAnsiTheme="minorHAnsi" w:cstheme="minorHAnsi"/>
          <w:sz w:val="24"/>
          <w:szCs w:val="24"/>
        </w:rPr>
      </w:pPr>
      <w:r w:rsidRPr="00CD214A">
        <w:rPr>
          <w:rFonts w:asciiTheme="minorHAnsi" w:hAnsiTheme="minorHAnsi" w:cstheme="minorHAnsi"/>
          <w:sz w:val="24"/>
          <w:szCs w:val="24"/>
        </w:rPr>
        <w:t xml:space="preserve">Razpisni obrazec </w:t>
      </w:r>
      <w:r>
        <w:rPr>
          <w:rFonts w:asciiTheme="minorHAnsi" w:hAnsiTheme="minorHAnsi" w:cstheme="minorHAnsi"/>
          <w:sz w:val="24"/>
          <w:szCs w:val="24"/>
        </w:rPr>
        <w:t>3/</w:t>
      </w:r>
      <w:r w:rsidRPr="00CD214A">
        <w:rPr>
          <w:rFonts w:asciiTheme="minorHAnsi" w:hAnsiTheme="minorHAnsi" w:cstheme="minorHAnsi"/>
          <w:sz w:val="24"/>
          <w:szCs w:val="24"/>
        </w:rPr>
        <w:t xml:space="preserve"> Ukrep </w:t>
      </w:r>
      <w:r>
        <w:rPr>
          <w:rFonts w:asciiTheme="minorHAnsi" w:hAnsiTheme="minorHAnsi" w:cstheme="minorHAnsi"/>
          <w:sz w:val="24"/>
          <w:szCs w:val="24"/>
        </w:rPr>
        <w:t>7</w:t>
      </w:r>
      <w:r w:rsidRPr="00CD214A">
        <w:rPr>
          <w:rFonts w:asciiTheme="minorHAnsi" w:hAnsiTheme="minorHAnsi" w:cstheme="minorHAnsi"/>
          <w:sz w:val="24"/>
          <w:szCs w:val="24"/>
        </w:rPr>
        <w:t>, Vzorec ovojnice, Zahtevek za izplačilo</w:t>
      </w:r>
      <w:r w:rsidR="00C24C80">
        <w:rPr>
          <w:rFonts w:asciiTheme="minorHAnsi" w:hAnsiTheme="minorHAnsi" w:cstheme="minorHAnsi"/>
          <w:sz w:val="24"/>
          <w:szCs w:val="24"/>
        </w:rPr>
        <w:t xml:space="preserve"> sredstev</w:t>
      </w:r>
    </w:p>
    <w:p w:rsidR="00CD214A" w:rsidRDefault="00CD214A" w:rsidP="00CD214A">
      <w:pPr>
        <w:pStyle w:val="Odstavekseznama"/>
        <w:numPr>
          <w:ilvl w:val="0"/>
          <w:numId w:val="41"/>
        </w:numPr>
        <w:contextualSpacing/>
        <w:jc w:val="both"/>
        <w:rPr>
          <w:rFonts w:asciiTheme="minorHAnsi" w:hAnsiTheme="minorHAnsi" w:cstheme="minorHAnsi"/>
          <w:sz w:val="24"/>
          <w:szCs w:val="24"/>
        </w:rPr>
      </w:pPr>
      <w:r w:rsidRPr="00CD214A">
        <w:rPr>
          <w:rFonts w:asciiTheme="minorHAnsi" w:hAnsiTheme="minorHAnsi" w:cstheme="minorHAnsi"/>
          <w:sz w:val="24"/>
          <w:szCs w:val="24"/>
        </w:rPr>
        <w:lastRenderedPageBreak/>
        <w:t xml:space="preserve">Razpisni obrazec </w:t>
      </w:r>
      <w:r>
        <w:rPr>
          <w:rFonts w:asciiTheme="minorHAnsi" w:hAnsiTheme="minorHAnsi" w:cstheme="minorHAnsi"/>
          <w:sz w:val="24"/>
          <w:szCs w:val="24"/>
        </w:rPr>
        <w:t>4/</w:t>
      </w:r>
      <w:r w:rsidRPr="00CD214A">
        <w:rPr>
          <w:rFonts w:asciiTheme="minorHAnsi" w:hAnsiTheme="minorHAnsi" w:cstheme="minorHAnsi"/>
          <w:sz w:val="24"/>
          <w:szCs w:val="24"/>
        </w:rPr>
        <w:t xml:space="preserve"> Ukrep </w:t>
      </w:r>
      <w:r>
        <w:rPr>
          <w:rFonts w:asciiTheme="minorHAnsi" w:hAnsiTheme="minorHAnsi" w:cstheme="minorHAnsi"/>
          <w:sz w:val="24"/>
          <w:szCs w:val="24"/>
        </w:rPr>
        <w:t>8</w:t>
      </w:r>
      <w:r w:rsidRPr="00CD214A">
        <w:rPr>
          <w:rFonts w:asciiTheme="minorHAnsi" w:hAnsiTheme="minorHAnsi" w:cstheme="minorHAnsi"/>
          <w:sz w:val="24"/>
          <w:szCs w:val="24"/>
        </w:rPr>
        <w:t>, Vzorec ovojnice, Zahtevek za izplačilo</w:t>
      </w:r>
      <w:r w:rsidR="00C24C80">
        <w:rPr>
          <w:rFonts w:asciiTheme="minorHAnsi" w:hAnsiTheme="minorHAnsi" w:cstheme="minorHAnsi"/>
          <w:sz w:val="24"/>
          <w:szCs w:val="24"/>
        </w:rPr>
        <w:t xml:space="preserve"> sredstev</w:t>
      </w:r>
    </w:p>
    <w:p w:rsidR="00723C9F" w:rsidRPr="003A04AE" w:rsidRDefault="00DD1A6C" w:rsidP="00CD214A">
      <w:pPr>
        <w:pStyle w:val="Odstavekseznama"/>
        <w:ind w:left="1050" w:firstLine="14"/>
        <w:contextualSpacing/>
        <w:jc w:val="both"/>
        <w:rPr>
          <w:rFonts w:asciiTheme="minorHAnsi" w:hAnsiTheme="minorHAnsi" w:cstheme="minorHAnsi"/>
          <w:i/>
          <w:sz w:val="24"/>
          <w:szCs w:val="24"/>
        </w:rPr>
      </w:pPr>
      <w:r w:rsidRPr="003A04AE">
        <w:rPr>
          <w:rFonts w:asciiTheme="minorHAnsi" w:hAnsiTheme="minorHAnsi" w:cstheme="minorHAnsi"/>
          <w:i/>
          <w:sz w:val="24"/>
          <w:szCs w:val="24"/>
        </w:rPr>
        <w:t>Razpisni obrazec: I. Podatki o vlagatelju, II. Podatki o naložbi</w:t>
      </w:r>
      <w:r w:rsidR="00FC6CB8">
        <w:rPr>
          <w:rFonts w:asciiTheme="minorHAnsi" w:hAnsiTheme="minorHAnsi" w:cstheme="minorHAnsi"/>
          <w:i/>
          <w:sz w:val="24"/>
          <w:szCs w:val="24"/>
        </w:rPr>
        <w:t xml:space="preserve"> (Ukrep 1, 6 in 8)</w:t>
      </w:r>
      <w:r w:rsidRPr="003A04AE">
        <w:rPr>
          <w:rFonts w:asciiTheme="minorHAnsi" w:hAnsiTheme="minorHAnsi" w:cstheme="minorHAnsi"/>
          <w:i/>
          <w:sz w:val="24"/>
          <w:szCs w:val="24"/>
        </w:rPr>
        <w:t>, III. Izjave vlagatelja ter IV. Priloge (seznam).</w:t>
      </w:r>
    </w:p>
    <w:p w:rsidR="00723C9F" w:rsidRPr="008F23FC" w:rsidRDefault="00723C9F" w:rsidP="00723C9F">
      <w:pPr>
        <w:pStyle w:val="Odstavekseznama"/>
        <w:numPr>
          <w:ilvl w:val="0"/>
          <w:numId w:val="38"/>
        </w:numPr>
        <w:contextualSpacing/>
        <w:jc w:val="both"/>
        <w:rPr>
          <w:rFonts w:asciiTheme="minorHAnsi" w:hAnsiTheme="minorHAnsi" w:cstheme="minorHAnsi"/>
          <w:sz w:val="24"/>
          <w:szCs w:val="24"/>
        </w:rPr>
      </w:pPr>
      <w:r w:rsidRPr="008F23FC">
        <w:rPr>
          <w:rFonts w:asciiTheme="minorHAnsi" w:hAnsiTheme="minorHAnsi" w:cstheme="minorHAnsi"/>
          <w:sz w:val="24"/>
          <w:szCs w:val="24"/>
        </w:rPr>
        <w:t xml:space="preserve">Javni razpis in razpisna dokumentacija sta dostopna na spletni strani občine </w:t>
      </w:r>
      <w:hyperlink r:id="rId8" w:history="1">
        <w:r w:rsidRPr="008F23FC">
          <w:rPr>
            <w:rStyle w:val="Hiperpovezava"/>
            <w:rFonts w:asciiTheme="minorHAnsi" w:hAnsiTheme="minorHAnsi" w:cstheme="minorHAnsi"/>
            <w:color w:val="auto"/>
            <w:sz w:val="24"/>
            <w:szCs w:val="24"/>
          </w:rPr>
          <w:t>http://dobrepolje.si/razpis</w:t>
        </w:r>
      </w:hyperlink>
      <w:r w:rsidRPr="008F23FC">
        <w:rPr>
          <w:rFonts w:asciiTheme="minorHAnsi" w:hAnsiTheme="minorHAnsi" w:cstheme="minorHAnsi"/>
          <w:sz w:val="24"/>
          <w:szCs w:val="24"/>
        </w:rPr>
        <w:t xml:space="preserve">, prav tako se vso razpisno dokumentacijo v analogni obliki osebno pridobi na vložišču občine v času uradnih ur. </w:t>
      </w:r>
    </w:p>
    <w:p w:rsidR="00723C9F" w:rsidRPr="008F23FC" w:rsidRDefault="00723C9F" w:rsidP="00723C9F">
      <w:pPr>
        <w:pStyle w:val="Odstavekseznama"/>
        <w:numPr>
          <w:ilvl w:val="0"/>
          <w:numId w:val="38"/>
        </w:numPr>
        <w:contextualSpacing/>
        <w:jc w:val="both"/>
        <w:rPr>
          <w:rFonts w:asciiTheme="minorHAnsi" w:hAnsiTheme="minorHAnsi" w:cstheme="minorHAnsi"/>
          <w:sz w:val="24"/>
          <w:szCs w:val="24"/>
        </w:rPr>
      </w:pPr>
      <w:r w:rsidRPr="008F23FC">
        <w:rPr>
          <w:rFonts w:asciiTheme="minorHAnsi" w:hAnsiTheme="minorHAnsi" w:cstheme="minorHAnsi"/>
          <w:sz w:val="24"/>
          <w:szCs w:val="24"/>
        </w:rPr>
        <w:t>Zainteresirani lahko pridobijo informacije v času uradnih ur občine na tel. št. 01/788 02 84. Kontaktna oseba je Nevenka Grm Gregorič.</w:t>
      </w:r>
    </w:p>
    <w:p w:rsidR="00723C9F" w:rsidRPr="00A60186" w:rsidRDefault="00723C9F" w:rsidP="00723C9F">
      <w:pPr>
        <w:jc w:val="both"/>
        <w:rPr>
          <w:rFonts w:asciiTheme="minorHAnsi" w:hAnsiTheme="minorHAnsi" w:cstheme="minorHAnsi"/>
          <w:color w:val="FF0000"/>
          <w:sz w:val="24"/>
          <w:szCs w:val="24"/>
        </w:rPr>
      </w:pPr>
    </w:p>
    <w:p w:rsidR="00233C10" w:rsidRPr="00B226A8" w:rsidRDefault="00233C10" w:rsidP="00233C10">
      <w:pPr>
        <w:jc w:val="both"/>
        <w:rPr>
          <w:rFonts w:asciiTheme="minorHAnsi" w:hAnsiTheme="minorHAnsi" w:cstheme="minorHAnsi"/>
          <w:sz w:val="24"/>
          <w:szCs w:val="24"/>
          <w:highlight w:val="red"/>
        </w:rPr>
      </w:pPr>
      <w:r w:rsidRPr="00B226A8">
        <w:rPr>
          <w:rFonts w:asciiTheme="minorHAnsi" w:hAnsiTheme="minorHAnsi" w:cstheme="minorHAnsi"/>
          <w:sz w:val="24"/>
          <w:szCs w:val="24"/>
        </w:rPr>
        <w:t>Prijavitelj mora oddati v celoti izpolnjeno prijavo oziroma vlogo na ustreznih (predloženih) obrazcih v slovenskem jeziku</w:t>
      </w:r>
      <w:r>
        <w:rPr>
          <w:rFonts w:asciiTheme="minorHAnsi" w:hAnsiTheme="minorHAnsi" w:cstheme="minorHAnsi"/>
          <w:sz w:val="24"/>
          <w:szCs w:val="24"/>
        </w:rPr>
        <w:t xml:space="preserve">, vključno z podpisanimi izjavami. </w:t>
      </w:r>
    </w:p>
    <w:p w:rsidR="00723C9F" w:rsidRPr="008F23FC" w:rsidRDefault="00723C9F" w:rsidP="00723C9F">
      <w:pPr>
        <w:jc w:val="both"/>
        <w:rPr>
          <w:rFonts w:asciiTheme="minorHAnsi" w:hAnsiTheme="minorHAnsi" w:cstheme="minorHAnsi"/>
          <w:sz w:val="24"/>
          <w:szCs w:val="24"/>
        </w:rPr>
      </w:pPr>
      <w:r w:rsidRPr="008F23FC">
        <w:rPr>
          <w:rFonts w:asciiTheme="minorHAnsi" w:hAnsiTheme="minorHAnsi" w:cstheme="minorHAnsi"/>
          <w:sz w:val="24"/>
          <w:szCs w:val="24"/>
        </w:rPr>
        <w:t>Poleg izpolnjenih obrazcev, mora prijavitelj priložiti tudi vse zahtevane priloge, ki so navedene</w:t>
      </w:r>
      <w:r w:rsidR="00362E6F">
        <w:rPr>
          <w:rFonts w:asciiTheme="minorHAnsi" w:hAnsiTheme="minorHAnsi" w:cstheme="minorHAnsi"/>
          <w:sz w:val="24"/>
          <w:szCs w:val="24"/>
        </w:rPr>
        <w:t xml:space="preserve"> v seznamu </w:t>
      </w:r>
      <w:r w:rsidR="00AB4C5F">
        <w:rPr>
          <w:rFonts w:asciiTheme="minorHAnsi" w:hAnsiTheme="minorHAnsi" w:cstheme="minorHAnsi"/>
          <w:sz w:val="24"/>
          <w:szCs w:val="24"/>
        </w:rPr>
        <w:t xml:space="preserve">posameznega </w:t>
      </w:r>
      <w:r w:rsidR="00362E6F">
        <w:rPr>
          <w:rFonts w:asciiTheme="minorHAnsi" w:hAnsiTheme="minorHAnsi" w:cstheme="minorHAnsi"/>
          <w:sz w:val="24"/>
          <w:szCs w:val="24"/>
        </w:rPr>
        <w:t>razpisnega obrazca</w:t>
      </w:r>
      <w:r w:rsidRPr="008F23FC">
        <w:rPr>
          <w:rFonts w:asciiTheme="minorHAnsi" w:hAnsiTheme="minorHAnsi" w:cstheme="minorHAnsi"/>
          <w:sz w:val="24"/>
          <w:szCs w:val="24"/>
        </w:rPr>
        <w:t>.</w:t>
      </w:r>
    </w:p>
    <w:p w:rsidR="00723C9F" w:rsidRPr="00A60186" w:rsidRDefault="00723C9F" w:rsidP="00723C9F">
      <w:pPr>
        <w:jc w:val="center"/>
        <w:rPr>
          <w:rFonts w:asciiTheme="minorHAnsi" w:hAnsiTheme="minorHAnsi" w:cstheme="minorHAnsi"/>
          <w:color w:val="FF0000"/>
          <w:sz w:val="24"/>
          <w:szCs w:val="24"/>
        </w:rPr>
      </w:pPr>
    </w:p>
    <w:p w:rsidR="00723C9F" w:rsidRPr="008F23FC"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8F23FC">
        <w:rPr>
          <w:rFonts w:asciiTheme="minorHAnsi" w:hAnsiTheme="minorHAnsi" w:cstheme="minorHAnsi"/>
          <w:b/>
          <w:sz w:val="24"/>
          <w:szCs w:val="24"/>
        </w:rPr>
        <w:t>ROK IN NAČIN PRIJAVE</w:t>
      </w:r>
    </w:p>
    <w:p w:rsidR="00723C9F" w:rsidRPr="00A60186" w:rsidRDefault="00723C9F" w:rsidP="00723C9F">
      <w:pPr>
        <w:rPr>
          <w:rFonts w:asciiTheme="minorHAnsi" w:hAnsiTheme="minorHAnsi" w:cstheme="minorHAnsi"/>
          <w:color w:val="FF0000"/>
          <w:sz w:val="24"/>
          <w:szCs w:val="24"/>
        </w:rPr>
      </w:pPr>
    </w:p>
    <w:p w:rsidR="00723C9F" w:rsidRPr="00CD214A" w:rsidRDefault="00723C9F" w:rsidP="00723C9F">
      <w:pPr>
        <w:pStyle w:val="Odstavekseznama"/>
        <w:numPr>
          <w:ilvl w:val="0"/>
          <w:numId w:val="39"/>
        </w:numPr>
        <w:contextualSpacing/>
        <w:rPr>
          <w:rFonts w:asciiTheme="minorHAnsi" w:hAnsiTheme="minorHAnsi" w:cstheme="minorHAnsi"/>
          <w:sz w:val="24"/>
          <w:szCs w:val="24"/>
        </w:rPr>
      </w:pPr>
      <w:r w:rsidRPr="00CD214A">
        <w:rPr>
          <w:rFonts w:asciiTheme="minorHAnsi" w:hAnsiTheme="minorHAnsi" w:cstheme="minorHAnsi"/>
          <w:sz w:val="24"/>
          <w:szCs w:val="24"/>
        </w:rPr>
        <w:t xml:space="preserve">Rok za oddajo prijav je 29. september 2017. </w:t>
      </w:r>
    </w:p>
    <w:p w:rsidR="00723C9F" w:rsidRPr="00CD214A" w:rsidRDefault="00723C9F" w:rsidP="00723C9F">
      <w:pPr>
        <w:pStyle w:val="Odstavekseznama"/>
        <w:numPr>
          <w:ilvl w:val="0"/>
          <w:numId w:val="39"/>
        </w:numPr>
        <w:contextualSpacing/>
        <w:rPr>
          <w:rFonts w:asciiTheme="minorHAnsi" w:hAnsiTheme="minorHAnsi" w:cstheme="minorHAnsi"/>
          <w:sz w:val="24"/>
          <w:szCs w:val="24"/>
        </w:rPr>
      </w:pPr>
      <w:r w:rsidRPr="00CD214A">
        <w:rPr>
          <w:rFonts w:asciiTheme="minorHAnsi" w:hAnsiTheme="minorHAnsi" w:cstheme="minorHAnsi"/>
          <w:sz w:val="24"/>
          <w:szCs w:val="24"/>
        </w:rPr>
        <w:t>Način prijave:</w:t>
      </w:r>
    </w:p>
    <w:p w:rsidR="00723C9F" w:rsidRPr="00CD214A" w:rsidRDefault="00723C9F" w:rsidP="00723C9F">
      <w:pPr>
        <w:pStyle w:val="Odstavekseznama"/>
        <w:numPr>
          <w:ilvl w:val="0"/>
          <w:numId w:val="40"/>
        </w:numPr>
        <w:contextualSpacing/>
        <w:rPr>
          <w:rFonts w:asciiTheme="minorHAnsi" w:hAnsiTheme="minorHAnsi" w:cstheme="minorHAnsi"/>
          <w:sz w:val="24"/>
          <w:szCs w:val="24"/>
        </w:rPr>
      </w:pPr>
      <w:r w:rsidRPr="00CD214A">
        <w:rPr>
          <w:rFonts w:asciiTheme="minorHAnsi" w:hAnsiTheme="minorHAnsi" w:cstheme="minorHAnsi"/>
          <w:sz w:val="24"/>
          <w:szCs w:val="24"/>
        </w:rPr>
        <w:t>Vlagatelj vloži vlogo na naslov: Občina Dobrepolje, Videm 35, 1312 Videm-Dobrepolje.</w:t>
      </w:r>
    </w:p>
    <w:p w:rsidR="00723C9F" w:rsidRPr="00CD214A" w:rsidRDefault="00723C9F" w:rsidP="00723C9F">
      <w:pPr>
        <w:pStyle w:val="Odstavekseznama"/>
        <w:numPr>
          <w:ilvl w:val="0"/>
          <w:numId w:val="40"/>
        </w:numPr>
        <w:contextualSpacing/>
        <w:rPr>
          <w:rFonts w:asciiTheme="minorHAnsi" w:hAnsiTheme="minorHAnsi" w:cstheme="minorHAnsi"/>
          <w:sz w:val="24"/>
          <w:szCs w:val="24"/>
        </w:rPr>
      </w:pPr>
      <w:r w:rsidRPr="00CD214A">
        <w:rPr>
          <w:rFonts w:asciiTheme="minorHAnsi" w:hAnsiTheme="minorHAnsi" w:cstheme="minorHAnsi"/>
          <w:sz w:val="24"/>
          <w:szCs w:val="24"/>
        </w:rPr>
        <w:t xml:space="preserve">Vlagatelj lahko odda vlogo priporočeno po pošti ali osebno na sedežu občine, pri čemer mora biti v primeru osebne oddaje, vloga oddana najkasneje do 29. septembra, do 11. ure. </w:t>
      </w:r>
    </w:p>
    <w:p w:rsidR="00723C9F" w:rsidRPr="00CD214A" w:rsidRDefault="00723C9F" w:rsidP="00723C9F">
      <w:pPr>
        <w:pStyle w:val="Odstavekseznama"/>
        <w:numPr>
          <w:ilvl w:val="0"/>
          <w:numId w:val="40"/>
        </w:numPr>
        <w:contextualSpacing/>
        <w:rPr>
          <w:rFonts w:asciiTheme="minorHAnsi" w:hAnsiTheme="minorHAnsi" w:cstheme="minorHAnsi"/>
          <w:sz w:val="24"/>
          <w:szCs w:val="24"/>
        </w:rPr>
      </w:pPr>
      <w:r w:rsidRPr="00CD214A">
        <w:rPr>
          <w:rFonts w:asciiTheme="minorHAnsi" w:hAnsiTheme="minorHAnsi" w:cstheme="minorHAnsi"/>
          <w:sz w:val="24"/>
          <w:szCs w:val="24"/>
        </w:rPr>
        <w:t>Vlagatelj mora vlogo oddati v zaprti in ustrezno opremljeni ovojnici tako, da bo na njej nalepljen izpolnjen »Vzorec ovojnice« iz priloge</w:t>
      </w:r>
      <w:r w:rsidR="00EB6257">
        <w:rPr>
          <w:rFonts w:asciiTheme="minorHAnsi" w:hAnsiTheme="minorHAnsi" w:cstheme="minorHAnsi"/>
          <w:sz w:val="24"/>
          <w:szCs w:val="24"/>
        </w:rPr>
        <w:t xml:space="preserve"> ukrepov</w:t>
      </w:r>
      <w:r w:rsidRPr="00CD214A">
        <w:rPr>
          <w:rFonts w:asciiTheme="minorHAnsi" w:hAnsiTheme="minorHAnsi" w:cstheme="minorHAnsi"/>
          <w:sz w:val="24"/>
          <w:szCs w:val="24"/>
        </w:rPr>
        <w:t xml:space="preserve"> tega razpisa ter datum in čas (ura in minuta) oddaje vloge s strani vložišča občine, če je vloga oddana osebno na sedežu občine. </w:t>
      </w:r>
      <w:r w:rsidRPr="00CD214A">
        <w:rPr>
          <w:rFonts w:asciiTheme="minorHAnsi" w:hAnsiTheme="minorHAnsi" w:cstheme="minorHAnsi"/>
          <w:sz w:val="24"/>
          <w:szCs w:val="24"/>
        </w:rPr>
        <w:br/>
        <w:t>V primeru oddaje vloge priporočeno po pošti pa se šteje za datum oddaje podatek, ko je bila vloga oddana na pošto.</w:t>
      </w:r>
    </w:p>
    <w:p w:rsidR="00351DE4" w:rsidRPr="00A60186" w:rsidRDefault="00351DE4" w:rsidP="00042326">
      <w:pPr>
        <w:ind w:left="720"/>
        <w:rPr>
          <w:rFonts w:asciiTheme="minorHAnsi" w:hAnsiTheme="minorHAnsi" w:cstheme="minorHAnsi"/>
          <w:color w:val="FF0000"/>
          <w:sz w:val="24"/>
          <w:szCs w:val="24"/>
        </w:rPr>
      </w:pPr>
    </w:p>
    <w:p w:rsidR="00351DE4" w:rsidRPr="00A60186" w:rsidRDefault="00351DE4" w:rsidP="00042326">
      <w:pPr>
        <w:ind w:left="720"/>
        <w:rPr>
          <w:rFonts w:asciiTheme="minorHAnsi" w:hAnsiTheme="minorHAnsi" w:cstheme="minorHAnsi"/>
          <w:color w:val="FF0000"/>
          <w:sz w:val="24"/>
          <w:szCs w:val="24"/>
        </w:rPr>
      </w:pPr>
    </w:p>
    <w:p w:rsidR="00723C9F" w:rsidRPr="00AD2C34"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AD2C34">
        <w:rPr>
          <w:rFonts w:asciiTheme="minorHAnsi" w:hAnsiTheme="minorHAnsi" w:cstheme="minorHAnsi"/>
          <w:b/>
          <w:sz w:val="24"/>
          <w:szCs w:val="24"/>
        </w:rPr>
        <w:t>POGOJI PRIJAVE</w:t>
      </w:r>
    </w:p>
    <w:p w:rsidR="00723C9F" w:rsidRPr="00A60186" w:rsidRDefault="00723C9F" w:rsidP="00723C9F">
      <w:pPr>
        <w:pStyle w:val="Odstavekseznama"/>
        <w:ind w:left="567"/>
        <w:rPr>
          <w:rFonts w:asciiTheme="minorHAnsi" w:hAnsiTheme="minorHAnsi" w:cstheme="minorHAnsi"/>
          <w:b/>
          <w:color w:val="FF0000"/>
          <w:sz w:val="24"/>
          <w:szCs w:val="24"/>
        </w:rPr>
      </w:pPr>
    </w:p>
    <w:p w:rsidR="00DD28BB" w:rsidRPr="00AD2C34" w:rsidRDefault="00723C9F" w:rsidP="00723C9F">
      <w:pPr>
        <w:pStyle w:val="Odstavekseznama"/>
        <w:numPr>
          <w:ilvl w:val="0"/>
          <w:numId w:val="43"/>
        </w:numPr>
        <w:contextualSpacing/>
        <w:rPr>
          <w:rFonts w:asciiTheme="minorHAnsi" w:hAnsiTheme="minorHAnsi" w:cstheme="minorHAnsi"/>
          <w:sz w:val="24"/>
          <w:szCs w:val="24"/>
        </w:rPr>
      </w:pPr>
      <w:r w:rsidRPr="00AD2C34">
        <w:rPr>
          <w:rFonts w:asciiTheme="minorHAnsi" w:hAnsiTheme="minorHAnsi" w:cstheme="minorHAnsi"/>
          <w:sz w:val="24"/>
          <w:szCs w:val="24"/>
        </w:rPr>
        <w:t>Projekt ne sme biti začet</w:t>
      </w:r>
      <w:r w:rsidR="00DD28BB" w:rsidRPr="00AD2C34">
        <w:rPr>
          <w:rFonts w:asciiTheme="minorHAnsi" w:hAnsiTheme="minorHAnsi" w:cstheme="minorHAnsi"/>
          <w:sz w:val="24"/>
          <w:szCs w:val="24"/>
        </w:rPr>
        <w:t xml:space="preserve"> za:</w:t>
      </w:r>
    </w:p>
    <w:p w:rsidR="00DD28BB" w:rsidRPr="00AD2C34" w:rsidRDefault="00DD28BB" w:rsidP="00DD28BB">
      <w:pPr>
        <w:pStyle w:val="Odstavekseznama"/>
        <w:numPr>
          <w:ilvl w:val="1"/>
          <w:numId w:val="4"/>
        </w:numPr>
        <w:contextualSpacing/>
        <w:rPr>
          <w:rFonts w:asciiTheme="minorHAnsi" w:hAnsiTheme="minorHAnsi" w:cstheme="minorHAnsi"/>
          <w:sz w:val="24"/>
          <w:szCs w:val="24"/>
        </w:rPr>
      </w:pPr>
      <w:r w:rsidRPr="00AD2C34">
        <w:rPr>
          <w:rFonts w:asciiTheme="minorHAnsi" w:hAnsiTheme="minorHAnsi" w:cstheme="minorHAnsi"/>
          <w:sz w:val="24"/>
          <w:szCs w:val="24"/>
        </w:rPr>
        <w:t xml:space="preserve">Ukrep 1 - </w:t>
      </w:r>
      <w:r w:rsidR="00723C9F" w:rsidRPr="00AD2C34">
        <w:rPr>
          <w:rFonts w:asciiTheme="minorHAnsi" w:hAnsiTheme="minorHAnsi" w:cstheme="minorHAnsi"/>
          <w:sz w:val="24"/>
          <w:szCs w:val="24"/>
        </w:rPr>
        <w:t xml:space="preserve">pred </w:t>
      </w:r>
      <w:r w:rsidRPr="00AD2C34">
        <w:rPr>
          <w:rFonts w:asciiTheme="minorHAnsi" w:hAnsiTheme="minorHAnsi" w:cstheme="minorHAnsi"/>
          <w:sz w:val="24"/>
          <w:szCs w:val="24"/>
        </w:rPr>
        <w:t>datumom predložitve vloge za pomoč na javni razpis</w:t>
      </w:r>
      <w:r w:rsidR="00932672" w:rsidRPr="00AD2C34">
        <w:rPr>
          <w:rFonts w:asciiTheme="minorHAnsi" w:hAnsiTheme="minorHAnsi" w:cstheme="minorHAnsi"/>
          <w:sz w:val="24"/>
          <w:szCs w:val="24"/>
        </w:rPr>
        <w:t xml:space="preserve"> na področju kmetijstva</w:t>
      </w:r>
      <w:r w:rsidRPr="00AD2C34">
        <w:rPr>
          <w:rFonts w:asciiTheme="minorHAnsi" w:hAnsiTheme="minorHAnsi" w:cstheme="minorHAnsi"/>
          <w:sz w:val="24"/>
          <w:szCs w:val="24"/>
        </w:rPr>
        <w:t>;</w:t>
      </w:r>
    </w:p>
    <w:p w:rsidR="00DD28BB" w:rsidRPr="00AD2C34" w:rsidRDefault="00DD28BB" w:rsidP="00DD28BB">
      <w:pPr>
        <w:pStyle w:val="Odstavekseznama"/>
        <w:numPr>
          <w:ilvl w:val="1"/>
          <w:numId w:val="4"/>
        </w:numPr>
        <w:contextualSpacing/>
        <w:rPr>
          <w:rFonts w:asciiTheme="minorHAnsi" w:hAnsiTheme="minorHAnsi" w:cstheme="minorHAnsi"/>
          <w:sz w:val="24"/>
          <w:szCs w:val="24"/>
        </w:rPr>
      </w:pPr>
      <w:r w:rsidRPr="00AD2C34">
        <w:rPr>
          <w:rFonts w:asciiTheme="minorHAnsi" w:hAnsiTheme="minorHAnsi" w:cstheme="minorHAnsi"/>
          <w:sz w:val="24"/>
          <w:szCs w:val="24"/>
        </w:rPr>
        <w:t xml:space="preserve">Ukrep  6 - </w:t>
      </w:r>
      <w:r w:rsidR="00AD2C34">
        <w:rPr>
          <w:rFonts w:asciiTheme="minorHAnsi" w:hAnsiTheme="minorHAnsi" w:cstheme="minorHAnsi"/>
          <w:sz w:val="24"/>
          <w:szCs w:val="24"/>
        </w:rPr>
        <w:t>pred 25</w:t>
      </w:r>
      <w:r w:rsidR="00C35FB1">
        <w:rPr>
          <w:rFonts w:asciiTheme="minorHAnsi" w:hAnsiTheme="minorHAnsi" w:cstheme="minorHAnsi"/>
          <w:sz w:val="24"/>
          <w:szCs w:val="24"/>
        </w:rPr>
        <w:t>.</w:t>
      </w:r>
      <w:r w:rsidRPr="00AD2C34">
        <w:rPr>
          <w:rFonts w:asciiTheme="minorHAnsi" w:hAnsiTheme="minorHAnsi" w:cstheme="minorHAnsi"/>
          <w:sz w:val="24"/>
          <w:szCs w:val="24"/>
        </w:rPr>
        <w:t>08.2017;</w:t>
      </w:r>
    </w:p>
    <w:p w:rsidR="00723C9F" w:rsidRPr="00AD2C34" w:rsidRDefault="00DD28BB" w:rsidP="00DD28BB">
      <w:pPr>
        <w:pStyle w:val="Odstavekseznama"/>
        <w:numPr>
          <w:ilvl w:val="1"/>
          <w:numId w:val="4"/>
        </w:numPr>
        <w:contextualSpacing/>
        <w:rPr>
          <w:rFonts w:asciiTheme="minorHAnsi" w:hAnsiTheme="minorHAnsi" w:cstheme="minorHAnsi"/>
          <w:sz w:val="24"/>
          <w:szCs w:val="24"/>
        </w:rPr>
      </w:pPr>
      <w:r w:rsidRPr="00AD2C34">
        <w:rPr>
          <w:rFonts w:asciiTheme="minorHAnsi" w:hAnsiTheme="minorHAnsi" w:cstheme="minorHAnsi"/>
          <w:sz w:val="24"/>
          <w:szCs w:val="24"/>
        </w:rPr>
        <w:t>Ukrep 7 in 8 - pred 01.01.2017.</w:t>
      </w:r>
      <w:r w:rsidR="00723C9F" w:rsidRPr="00AD2C34">
        <w:rPr>
          <w:rFonts w:asciiTheme="minorHAnsi" w:hAnsiTheme="minorHAnsi" w:cstheme="minorHAnsi"/>
          <w:sz w:val="24"/>
          <w:szCs w:val="24"/>
        </w:rPr>
        <w:t xml:space="preserve"> </w:t>
      </w:r>
    </w:p>
    <w:p w:rsidR="00723C9F" w:rsidRPr="00AD2C34" w:rsidRDefault="00723C9F" w:rsidP="00723C9F">
      <w:pPr>
        <w:pStyle w:val="Odstavekseznama"/>
        <w:numPr>
          <w:ilvl w:val="0"/>
          <w:numId w:val="43"/>
        </w:numPr>
        <w:contextualSpacing/>
        <w:rPr>
          <w:rFonts w:asciiTheme="minorHAnsi" w:hAnsiTheme="minorHAnsi" w:cstheme="minorHAnsi"/>
          <w:sz w:val="24"/>
          <w:szCs w:val="24"/>
        </w:rPr>
      </w:pPr>
      <w:r w:rsidRPr="00AD2C34">
        <w:rPr>
          <w:rFonts w:asciiTheme="minorHAnsi" w:hAnsiTheme="minorHAnsi" w:cstheme="minorHAnsi"/>
          <w:sz w:val="24"/>
          <w:szCs w:val="24"/>
        </w:rPr>
        <w:t>Vsa dokumentacija ter priloge se morajo glasiti na prijavitelja</w:t>
      </w:r>
      <w:r w:rsidR="00C35FB1">
        <w:rPr>
          <w:rFonts w:asciiTheme="minorHAnsi" w:hAnsiTheme="minorHAnsi" w:cstheme="minorHAnsi"/>
          <w:sz w:val="24"/>
          <w:szCs w:val="24"/>
        </w:rPr>
        <w:t>, ukrep</w:t>
      </w:r>
      <w:r w:rsidR="00C45EDD">
        <w:rPr>
          <w:rFonts w:asciiTheme="minorHAnsi" w:hAnsiTheme="minorHAnsi" w:cstheme="minorHAnsi"/>
          <w:sz w:val="24"/>
          <w:szCs w:val="24"/>
        </w:rPr>
        <w:t xml:space="preserve"> in prijavljen program/ projekt</w:t>
      </w:r>
      <w:r w:rsidRPr="00AD2C34">
        <w:rPr>
          <w:rFonts w:asciiTheme="minorHAnsi" w:hAnsiTheme="minorHAnsi" w:cstheme="minorHAnsi"/>
          <w:sz w:val="24"/>
          <w:szCs w:val="24"/>
        </w:rPr>
        <w:t>.</w:t>
      </w:r>
    </w:p>
    <w:p w:rsidR="00723C9F" w:rsidRPr="00AD2C34" w:rsidRDefault="00723C9F" w:rsidP="00723C9F">
      <w:pPr>
        <w:pStyle w:val="Odstavekseznama"/>
        <w:numPr>
          <w:ilvl w:val="0"/>
          <w:numId w:val="43"/>
        </w:numPr>
        <w:contextualSpacing/>
        <w:rPr>
          <w:rFonts w:asciiTheme="minorHAnsi" w:hAnsiTheme="minorHAnsi" w:cstheme="minorHAnsi"/>
          <w:sz w:val="24"/>
          <w:szCs w:val="24"/>
        </w:rPr>
      </w:pPr>
      <w:r w:rsidRPr="00AD2C34">
        <w:rPr>
          <w:rFonts w:asciiTheme="minorHAnsi" w:hAnsiTheme="minorHAnsi" w:cstheme="minorHAnsi"/>
          <w:sz w:val="24"/>
          <w:szCs w:val="24"/>
        </w:rPr>
        <w:t>Vloga mora biti čitljivo napisana v slovenskem jeziku, finančni zahtevek pa prikazan v EUR.</w:t>
      </w:r>
    </w:p>
    <w:p w:rsidR="00351DE4" w:rsidRPr="00A60186" w:rsidRDefault="00351DE4" w:rsidP="00042326">
      <w:pPr>
        <w:ind w:left="720"/>
        <w:rPr>
          <w:rFonts w:asciiTheme="minorHAnsi" w:hAnsiTheme="minorHAnsi" w:cstheme="minorHAnsi"/>
          <w:color w:val="FF0000"/>
          <w:sz w:val="24"/>
          <w:szCs w:val="24"/>
        </w:rPr>
      </w:pPr>
    </w:p>
    <w:p w:rsidR="00351DE4" w:rsidRPr="00A60186" w:rsidRDefault="00351DE4" w:rsidP="00042326">
      <w:pPr>
        <w:ind w:left="720"/>
        <w:rPr>
          <w:rFonts w:asciiTheme="minorHAnsi" w:hAnsiTheme="minorHAnsi" w:cstheme="minorHAnsi"/>
          <w:color w:val="FF0000"/>
          <w:sz w:val="24"/>
          <w:szCs w:val="24"/>
        </w:rPr>
      </w:pPr>
    </w:p>
    <w:p w:rsidR="00723C9F" w:rsidRPr="009733A3"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9733A3">
        <w:rPr>
          <w:rFonts w:asciiTheme="minorHAnsi" w:hAnsiTheme="minorHAnsi" w:cstheme="minorHAnsi"/>
          <w:b/>
          <w:sz w:val="24"/>
          <w:szCs w:val="24"/>
        </w:rPr>
        <w:t>OBRAVNAVA VLOG IN DODELITEV SREDSTEV</w:t>
      </w:r>
    </w:p>
    <w:p w:rsidR="00723C9F" w:rsidRPr="009733A3" w:rsidRDefault="00723C9F" w:rsidP="00723C9F">
      <w:pPr>
        <w:pStyle w:val="Odstavekseznama"/>
        <w:numPr>
          <w:ilvl w:val="0"/>
          <w:numId w:val="49"/>
        </w:numPr>
        <w:ind w:right="397"/>
        <w:contextualSpacing/>
        <w:jc w:val="both"/>
        <w:rPr>
          <w:rFonts w:asciiTheme="minorHAnsi" w:hAnsiTheme="minorHAnsi" w:cstheme="minorHAnsi"/>
          <w:sz w:val="24"/>
          <w:szCs w:val="24"/>
        </w:rPr>
      </w:pPr>
      <w:r w:rsidRPr="009733A3">
        <w:rPr>
          <w:rFonts w:asciiTheme="minorHAnsi" w:hAnsiTheme="minorHAnsi" w:cstheme="minorHAnsi"/>
          <w:sz w:val="24"/>
          <w:szCs w:val="24"/>
        </w:rPr>
        <w:lastRenderedPageBreak/>
        <w:t>Po izteku razpisnega roka strokovna komisija odpre vl</w:t>
      </w:r>
      <w:r w:rsidR="00AD2C34">
        <w:rPr>
          <w:rFonts w:asciiTheme="minorHAnsi" w:hAnsiTheme="minorHAnsi" w:cstheme="minorHAnsi"/>
          <w:sz w:val="24"/>
          <w:szCs w:val="24"/>
        </w:rPr>
        <w:t xml:space="preserve">oge po vrstnem redu prispetja. </w:t>
      </w:r>
    </w:p>
    <w:p w:rsidR="00723C9F" w:rsidRPr="009733A3" w:rsidRDefault="00723C9F" w:rsidP="00723C9F">
      <w:pPr>
        <w:numPr>
          <w:ilvl w:val="0"/>
          <w:numId w:val="50"/>
        </w:numPr>
        <w:pBdr>
          <w:top w:val="single" w:sz="4" w:space="1" w:color="auto"/>
          <w:left w:val="single" w:sz="4" w:space="4" w:color="auto"/>
          <w:bottom w:val="single" w:sz="4" w:space="1" w:color="auto"/>
          <w:right w:val="single" w:sz="4" w:space="4" w:color="auto"/>
        </w:pBdr>
        <w:autoSpaceDE w:val="0"/>
        <w:autoSpaceDN w:val="0"/>
        <w:adjustRightInd w:val="0"/>
        <w:ind w:left="1560" w:firstLine="0"/>
        <w:jc w:val="both"/>
        <w:rPr>
          <w:rFonts w:asciiTheme="minorHAnsi" w:hAnsiTheme="minorHAnsi" w:cstheme="minorHAnsi"/>
          <w:b/>
          <w:bCs/>
          <w:sz w:val="24"/>
          <w:szCs w:val="24"/>
        </w:rPr>
      </w:pPr>
      <w:r w:rsidRPr="009733A3">
        <w:rPr>
          <w:rFonts w:asciiTheme="minorHAnsi" w:hAnsiTheme="minorHAnsi" w:cstheme="minorHAnsi"/>
          <w:bCs/>
          <w:sz w:val="24"/>
          <w:szCs w:val="24"/>
        </w:rPr>
        <w:t xml:space="preserve">Vloge, ki bodo vložene s strani vlagatelja, ki ni upravičen do sofinanciranja programov in projektov na področju </w:t>
      </w:r>
      <w:r w:rsidR="00932672" w:rsidRPr="009733A3">
        <w:rPr>
          <w:rFonts w:asciiTheme="minorHAnsi" w:hAnsiTheme="minorHAnsi" w:cstheme="minorHAnsi"/>
          <w:bCs/>
          <w:sz w:val="24"/>
          <w:szCs w:val="24"/>
        </w:rPr>
        <w:t>kmetijska v Občini Dobrepolje po posameznih ukrepih</w:t>
      </w:r>
      <w:r w:rsidRPr="009733A3">
        <w:rPr>
          <w:rFonts w:asciiTheme="minorHAnsi" w:hAnsiTheme="minorHAnsi" w:cstheme="minorHAnsi"/>
          <w:bCs/>
          <w:sz w:val="24"/>
          <w:szCs w:val="24"/>
        </w:rPr>
        <w:t xml:space="preserve">, bodo zavržene in se ne bodo obravnavale ter se bodo vrnile prijaviteljem. </w:t>
      </w:r>
    </w:p>
    <w:p w:rsidR="00723C9F" w:rsidRPr="009733A3" w:rsidRDefault="00723C9F" w:rsidP="00723C9F">
      <w:pPr>
        <w:numPr>
          <w:ilvl w:val="0"/>
          <w:numId w:val="50"/>
        </w:numPr>
        <w:autoSpaceDE w:val="0"/>
        <w:autoSpaceDN w:val="0"/>
        <w:adjustRightInd w:val="0"/>
        <w:ind w:left="1560" w:firstLine="0"/>
        <w:jc w:val="both"/>
        <w:rPr>
          <w:rFonts w:asciiTheme="minorHAnsi" w:hAnsiTheme="minorHAnsi" w:cstheme="minorHAnsi"/>
          <w:b/>
          <w:bCs/>
          <w:sz w:val="24"/>
          <w:szCs w:val="24"/>
        </w:rPr>
      </w:pPr>
      <w:r w:rsidRPr="009733A3">
        <w:rPr>
          <w:rFonts w:asciiTheme="minorHAnsi" w:hAnsiTheme="minorHAnsi" w:cstheme="minorHAnsi"/>
          <w:sz w:val="24"/>
          <w:szCs w:val="24"/>
        </w:rPr>
        <w:t>V kolikor ovojnica vlagatelja ne bo ustrezno izpolnjena oziroma ne bo vsebovala zahtevanih podatkov, bo strokovna komisija vlogo odprla ter jo zavrgla, če iz vsebine vloge ne bo mogoče ugotoviti namena prijave</w:t>
      </w:r>
      <w:r w:rsidR="00362E6F">
        <w:rPr>
          <w:rFonts w:asciiTheme="minorHAnsi" w:hAnsiTheme="minorHAnsi" w:cstheme="minorHAnsi"/>
          <w:sz w:val="24"/>
          <w:szCs w:val="24"/>
        </w:rPr>
        <w:t xml:space="preserve"> in prijavitelja</w:t>
      </w:r>
      <w:r w:rsidRPr="009733A3">
        <w:rPr>
          <w:rFonts w:asciiTheme="minorHAnsi" w:hAnsiTheme="minorHAnsi" w:cstheme="minorHAnsi"/>
          <w:sz w:val="24"/>
          <w:szCs w:val="24"/>
        </w:rPr>
        <w:t>.</w:t>
      </w:r>
    </w:p>
    <w:p w:rsidR="00723C9F" w:rsidRPr="00AD2C34" w:rsidRDefault="00723C9F" w:rsidP="00723C9F">
      <w:pPr>
        <w:numPr>
          <w:ilvl w:val="0"/>
          <w:numId w:val="50"/>
        </w:numPr>
        <w:ind w:left="1560" w:firstLine="0"/>
        <w:jc w:val="both"/>
        <w:rPr>
          <w:rFonts w:asciiTheme="minorHAnsi" w:hAnsiTheme="minorHAnsi" w:cstheme="minorHAnsi"/>
          <w:iCs/>
          <w:sz w:val="24"/>
          <w:szCs w:val="24"/>
        </w:rPr>
      </w:pPr>
      <w:r w:rsidRPr="00AD2C34">
        <w:rPr>
          <w:rFonts w:asciiTheme="minorHAnsi" w:hAnsiTheme="minorHAnsi" w:cstheme="minorHAnsi"/>
          <w:iCs/>
          <w:sz w:val="24"/>
          <w:szCs w:val="24"/>
        </w:rPr>
        <w:t>Nepopolne vloge, bo komisija v roku 8 dni od posameznega odpiranja vlog pisno pozvala k dopolnitvi.</w:t>
      </w:r>
    </w:p>
    <w:p w:rsidR="00723C9F" w:rsidRPr="00AD2C34" w:rsidRDefault="00723C9F" w:rsidP="00723C9F">
      <w:pPr>
        <w:numPr>
          <w:ilvl w:val="0"/>
          <w:numId w:val="50"/>
        </w:numPr>
        <w:ind w:left="1560" w:firstLine="0"/>
        <w:jc w:val="both"/>
        <w:rPr>
          <w:rFonts w:asciiTheme="minorHAnsi" w:hAnsiTheme="minorHAnsi" w:cstheme="minorHAnsi"/>
          <w:sz w:val="24"/>
          <w:szCs w:val="24"/>
        </w:rPr>
      </w:pPr>
      <w:r w:rsidRPr="00AD2C34">
        <w:rPr>
          <w:rFonts w:asciiTheme="minorHAnsi" w:hAnsiTheme="minorHAnsi" w:cstheme="minorHAnsi"/>
          <w:iCs/>
          <w:sz w:val="24"/>
          <w:szCs w:val="24"/>
        </w:rPr>
        <w:t xml:space="preserve">Vloge, ki jih vlagatelj v zahtevanem roku 8 dni od dneva prejema obvestila ne dopolni ali jih neustrezno dopolni, bodo kot </w:t>
      </w:r>
      <w:r w:rsidRPr="00AD2C34">
        <w:rPr>
          <w:rFonts w:asciiTheme="minorHAnsi" w:hAnsiTheme="minorHAnsi" w:cstheme="minorHAnsi"/>
          <w:b/>
          <w:iCs/>
          <w:sz w:val="24"/>
          <w:szCs w:val="24"/>
        </w:rPr>
        <w:t>nepopolne zavržene</w:t>
      </w:r>
      <w:r w:rsidRPr="00AD2C34">
        <w:rPr>
          <w:rFonts w:asciiTheme="minorHAnsi" w:hAnsiTheme="minorHAnsi" w:cstheme="minorHAnsi"/>
          <w:iCs/>
          <w:sz w:val="24"/>
          <w:szCs w:val="24"/>
        </w:rPr>
        <w:t>.</w:t>
      </w:r>
    </w:p>
    <w:p w:rsidR="00723C9F" w:rsidRPr="00AD2C34" w:rsidRDefault="00723C9F" w:rsidP="00723C9F">
      <w:pPr>
        <w:numPr>
          <w:ilvl w:val="0"/>
          <w:numId w:val="50"/>
        </w:numPr>
        <w:ind w:left="1560" w:firstLine="0"/>
        <w:jc w:val="both"/>
        <w:rPr>
          <w:rFonts w:asciiTheme="minorHAnsi" w:hAnsiTheme="minorHAnsi" w:cstheme="minorHAnsi"/>
          <w:iCs/>
          <w:sz w:val="24"/>
          <w:szCs w:val="24"/>
        </w:rPr>
      </w:pPr>
      <w:r w:rsidRPr="00AD2C34">
        <w:rPr>
          <w:rFonts w:asciiTheme="minorHAnsi" w:hAnsiTheme="minorHAnsi" w:cstheme="minorHAnsi"/>
          <w:iCs/>
          <w:sz w:val="24"/>
          <w:szCs w:val="24"/>
        </w:rPr>
        <w:t xml:space="preserve">Vloge, ki bodo prispele prepozno, se bodo </w:t>
      </w:r>
      <w:r w:rsidRPr="00AD2C34">
        <w:rPr>
          <w:rFonts w:asciiTheme="minorHAnsi" w:hAnsiTheme="minorHAnsi" w:cstheme="minorHAnsi"/>
          <w:b/>
          <w:iCs/>
          <w:sz w:val="24"/>
          <w:szCs w:val="24"/>
        </w:rPr>
        <w:t>zavrgle.</w:t>
      </w:r>
    </w:p>
    <w:p w:rsidR="00723C9F" w:rsidRPr="00AD2C34" w:rsidRDefault="00723C9F" w:rsidP="00723C9F">
      <w:pPr>
        <w:numPr>
          <w:ilvl w:val="0"/>
          <w:numId w:val="50"/>
        </w:numPr>
        <w:ind w:left="1560" w:firstLine="0"/>
        <w:jc w:val="both"/>
        <w:rPr>
          <w:rFonts w:asciiTheme="minorHAnsi" w:hAnsiTheme="minorHAnsi" w:cstheme="minorHAnsi"/>
          <w:iCs/>
          <w:sz w:val="24"/>
          <w:szCs w:val="24"/>
        </w:rPr>
      </w:pPr>
      <w:r w:rsidRPr="00AD2C34">
        <w:rPr>
          <w:rFonts w:asciiTheme="minorHAnsi" w:hAnsiTheme="minorHAnsi" w:cstheme="minorHAnsi"/>
          <w:iCs/>
          <w:sz w:val="24"/>
          <w:szCs w:val="24"/>
        </w:rPr>
        <w:t xml:space="preserve">Vloge, ki ne bodo ustrezale razpisnim pogojem, bodo kot </w:t>
      </w:r>
      <w:r w:rsidRPr="00AD2C34">
        <w:rPr>
          <w:rFonts w:asciiTheme="minorHAnsi" w:hAnsiTheme="minorHAnsi" w:cstheme="minorHAnsi"/>
          <w:b/>
          <w:iCs/>
          <w:sz w:val="24"/>
          <w:szCs w:val="24"/>
        </w:rPr>
        <w:t>neutemeljene zavrnjene</w:t>
      </w:r>
      <w:r w:rsidR="00AD2C34" w:rsidRPr="00AD2C34">
        <w:rPr>
          <w:rFonts w:asciiTheme="minorHAnsi" w:hAnsiTheme="minorHAnsi" w:cstheme="minorHAnsi"/>
          <w:b/>
          <w:iCs/>
          <w:sz w:val="24"/>
          <w:szCs w:val="24"/>
        </w:rPr>
        <w:t>.</w:t>
      </w:r>
    </w:p>
    <w:p w:rsidR="00723C9F" w:rsidRPr="00AD2C34" w:rsidRDefault="00723C9F" w:rsidP="00723C9F">
      <w:pPr>
        <w:numPr>
          <w:ilvl w:val="0"/>
          <w:numId w:val="50"/>
        </w:numPr>
        <w:ind w:left="1560" w:firstLine="0"/>
        <w:jc w:val="both"/>
        <w:rPr>
          <w:rFonts w:asciiTheme="minorHAnsi" w:hAnsiTheme="minorHAnsi" w:cstheme="minorHAnsi"/>
          <w:sz w:val="24"/>
          <w:szCs w:val="24"/>
        </w:rPr>
      </w:pPr>
      <w:r w:rsidRPr="00AD2C34">
        <w:rPr>
          <w:rFonts w:asciiTheme="minorHAnsi" w:hAnsiTheme="minorHAnsi" w:cstheme="minorHAnsi"/>
          <w:sz w:val="24"/>
          <w:szCs w:val="24"/>
        </w:rPr>
        <w:t>Komisija bo enakovredno obravnavala vse popolne vloge, ki bodo prispele pravočasno oziroma bodo dopolnjene v predpisanem roku.</w:t>
      </w:r>
    </w:p>
    <w:p w:rsidR="00BE5FD6" w:rsidRPr="003A04AE" w:rsidRDefault="00196468" w:rsidP="00723C9F">
      <w:pPr>
        <w:pStyle w:val="Odstavekseznama"/>
        <w:numPr>
          <w:ilvl w:val="0"/>
          <w:numId w:val="49"/>
        </w:numPr>
        <w:ind w:right="397"/>
        <w:contextualSpacing/>
        <w:rPr>
          <w:rFonts w:asciiTheme="minorHAnsi" w:hAnsiTheme="minorHAnsi" w:cstheme="minorHAnsi"/>
          <w:sz w:val="24"/>
          <w:szCs w:val="24"/>
        </w:rPr>
      </w:pPr>
      <w:r w:rsidRPr="003A04AE">
        <w:rPr>
          <w:rFonts w:asciiTheme="minorHAnsi" w:hAnsiTheme="minorHAnsi" w:cstheme="minorHAnsi"/>
          <w:sz w:val="24"/>
          <w:szCs w:val="24"/>
        </w:rPr>
        <w:t>O dodelitvi sredstev upravičencem, na predlog strokovne komisije, ki je imenovana s strani župana, odloča pooblaščena oseba</w:t>
      </w:r>
      <w:r w:rsidR="00723C9F" w:rsidRPr="003A04AE">
        <w:rPr>
          <w:rFonts w:asciiTheme="minorHAnsi" w:hAnsiTheme="minorHAnsi" w:cstheme="minorHAnsi"/>
          <w:sz w:val="24"/>
          <w:szCs w:val="24"/>
        </w:rPr>
        <w:t xml:space="preserve">. </w:t>
      </w:r>
      <w:r w:rsidR="009F5FEA" w:rsidRPr="003A04AE">
        <w:rPr>
          <w:rFonts w:asciiTheme="minorHAnsi" w:hAnsiTheme="minorHAnsi" w:cstheme="minorHAnsi"/>
          <w:sz w:val="24"/>
          <w:szCs w:val="24"/>
        </w:rPr>
        <w:t>Sklep bo prosilcem posredovan v 30-ih dneh po odločitvi.</w:t>
      </w:r>
    </w:p>
    <w:p w:rsidR="00BE5FD6" w:rsidRPr="00A60186" w:rsidRDefault="00BE5FD6" w:rsidP="00723C9F">
      <w:pPr>
        <w:pStyle w:val="Odstavekseznama"/>
        <w:numPr>
          <w:ilvl w:val="0"/>
          <w:numId w:val="49"/>
        </w:numPr>
        <w:ind w:right="397"/>
        <w:contextualSpacing/>
        <w:rPr>
          <w:rFonts w:asciiTheme="minorHAnsi" w:hAnsiTheme="minorHAnsi" w:cstheme="minorHAnsi"/>
          <w:sz w:val="24"/>
          <w:szCs w:val="24"/>
        </w:rPr>
      </w:pPr>
      <w:r w:rsidRPr="00A60186">
        <w:rPr>
          <w:rFonts w:asciiTheme="minorHAnsi" w:hAnsiTheme="minorHAnsi" w:cstheme="minorHAnsi"/>
          <w:sz w:val="24"/>
          <w:szCs w:val="24"/>
        </w:rPr>
        <w:t>Zoper odločitev pooblaščene osebe lahko upravičenec vloži pritožbo županu v roku 8 dni od prejema sklepa. Odločitev župana je dokončna.</w:t>
      </w:r>
    </w:p>
    <w:p w:rsidR="00723C9F" w:rsidRPr="00A60186" w:rsidRDefault="00BE5FD6" w:rsidP="00723C9F">
      <w:pPr>
        <w:pStyle w:val="Odstavekseznama"/>
        <w:numPr>
          <w:ilvl w:val="0"/>
          <w:numId w:val="49"/>
        </w:numPr>
        <w:ind w:right="397"/>
        <w:contextualSpacing/>
        <w:rPr>
          <w:rFonts w:asciiTheme="minorHAnsi" w:hAnsiTheme="minorHAnsi" w:cstheme="minorHAnsi"/>
          <w:sz w:val="24"/>
          <w:szCs w:val="24"/>
        </w:rPr>
      </w:pPr>
      <w:r w:rsidRPr="00A60186">
        <w:rPr>
          <w:rFonts w:asciiTheme="minorHAnsi" w:hAnsiTheme="minorHAnsi" w:cstheme="minorHAnsi"/>
          <w:sz w:val="24"/>
          <w:szCs w:val="24"/>
        </w:rPr>
        <w:t>Medsebojne obveznosti med občino in prejemnikom pomoči se uredijo s pogodbo.</w:t>
      </w:r>
    </w:p>
    <w:p w:rsidR="00BE5FD6" w:rsidRDefault="00BE5FD6" w:rsidP="00723C9F">
      <w:pPr>
        <w:pStyle w:val="Odstavekseznama"/>
        <w:numPr>
          <w:ilvl w:val="0"/>
          <w:numId w:val="49"/>
        </w:numPr>
        <w:ind w:right="397"/>
        <w:contextualSpacing/>
        <w:rPr>
          <w:rFonts w:asciiTheme="minorHAnsi" w:hAnsiTheme="minorHAnsi" w:cstheme="minorHAnsi"/>
          <w:sz w:val="24"/>
          <w:szCs w:val="24"/>
        </w:rPr>
      </w:pPr>
      <w:r w:rsidRPr="00A60186">
        <w:rPr>
          <w:rFonts w:asciiTheme="minorHAnsi" w:hAnsiTheme="minorHAnsi" w:cstheme="minorHAnsi"/>
          <w:sz w:val="24"/>
          <w:szCs w:val="24"/>
        </w:rPr>
        <w:t>Datum dodelitve pomoči je datum pravnomočnosti sklepa o dodelitvi sredstev.</w:t>
      </w:r>
    </w:p>
    <w:p w:rsidR="009F5FEA" w:rsidRPr="003A04AE" w:rsidRDefault="009F5FEA" w:rsidP="00723C9F">
      <w:pPr>
        <w:pStyle w:val="Odstavekseznama"/>
        <w:numPr>
          <w:ilvl w:val="0"/>
          <w:numId w:val="49"/>
        </w:numPr>
        <w:ind w:right="397"/>
        <w:contextualSpacing/>
        <w:rPr>
          <w:rFonts w:asciiTheme="minorHAnsi" w:hAnsiTheme="minorHAnsi" w:cstheme="minorHAnsi"/>
          <w:sz w:val="24"/>
          <w:szCs w:val="24"/>
        </w:rPr>
      </w:pPr>
      <w:r w:rsidRPr="003A04AE">
        <w:rPr>
          <w:rFonts w:asciiTheme="minorHAnsi" w:hAnsiTheme="minorHAnsi" w:cstheme="minorHAnsi"/>
          <w:sz w:val="24"/>
          <w:szCs w:val="24"/>
        </w:rPr>
        <w:t>Višina dodeljenih sredstev je ob upoštevanju razpisnih pogoj</w:t>
      </w:r>
      <w:r w:rsidR="00BB1BF1" w:rsidRPr="003A04AE">
        <w:rPr>
          <w:rFonts w:asciiTheme="minorHAnsi" w:hAnsiTheme="minorHAnsi" w:cstheme="minorHAnsi"/>
          <w:sz w:val="24"/>
          <w:szCs w:val="24"/>
        </w:rPr>
        <w:t>ev v okviru posameznega ukrepa</w:t>
      </w:r>
      <w:r w:rsidRPr="003A04AE">
        <w:rPr>
          <w:rFonts w:asciiTheme="minorHAnsi" w:hAnsiTheme="minorHAnsi" w:cstheme="minorHAnsi"/>
          <w:sz w:val="24"/>
          <w:szCs w:val="24"/>
        </w:rPr>
        <w:t xml:space="preserve"> odvisna od razpoložljivih sredstev in števila vlog prosilcev.</w:t>
      </w: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pStyle w:val="Odstavekseznama"/>
        <w:numPr>
          <w:ilvl w:val="0"/>
          <w:numId w:val="27"/>
        </w:numPr>
        <w:shd w:val="clear" w:color="auto" w:fill="D9D9D9"/>
        <w:ind w:left="567" w:hanging="567"/>
        <w:contextualSpacing/>
        <w:rPr>
          <w:rFonts w:asciiTheme="minorHAnsi" w:hAnsiTheme="minorHAnsi" w:cstheme="minorHAnsi"/>
          <w:b/>
          <w:sz w:val="24"/>
          <w:szCs w:val="24"/>
        </w:rPr>
      </w:pPr>
      <w:r w:rsidRPr="00A60186">
        <w:rPr>
          <w:rFonts w:asciiTheme="minorHAnsi" w:hAnsiTheme="minorHAnsi" w:cstheme="minorHAnsi"/>
          <w:b/>
          <w:sz w:val="24"/>
          <w:szCs w:val="24"/>
        </w:rPr>
        <w:t>ZAHTEVKI</w:t>
      </w:r>
    </w:p>
    <w:p w:rsidR="00723C9F" w:rsidRPr="00A60186" w:rsidRDefault="00723C9F" w:rsidP="00723C9F">
      <w:pPr>
        <w:ind w:left="720"/>
        <w:jc w:val="both"/>
        <w:rPr>
          <w:rFonts w:asciiTheme="minorHAnsi" w:hAnsiTheme="minorHAnsi" w:cstheme="minorHAnsi"/>
          <w:color w:val="FF0000"/>
          <w:sz w:val="24"/>
          <w:szCs w:val="24"/>
        </w:rPr>
      </w:pPr>
    </w:p>
    <w:p w:rsidR="00723C9F" w:rsidRPr="00A60186" w:rsidRDefault="00723C9F" w:rsidP="00723C9F">
      <w:pPr>
        <w:numPr>
          <w:ilvl w:val="0"/>
          <w:numId w:val="51"/>
        </w:numPr>
        <w:jc w:val="both"/>
        <w:rPr>
          <w:rFonts w:asciiTheme="minorHAnsi" w:hAnsiTheme="minorHAnsi" w:cstheme="minorHAnsi"/>
          <w:sz w:val="24"/>
          <w:szCs w:val="24"/>
        </w:rPr>
      </w:pPr>
      <w:r w:rsidRPr="00A60186">
        <w:rPr>
          <w:rFonts w:asciiTheme="minorHAnsi" w:hAnsiTheme="minorHAnsi" w:cstheme="minorHAnsi"/>
          <w:sz w:val="24"/>
          <w:szCs w:val="24"/>
        </w:rPr>
        <w:t>Rok za oddajo zahtevkov je 30.11.2017.</w:t>
      </w:r>
    </w:p>
    <w:p w:rsidR="00723C9F" w:rsidRPr="00AD2C34" w:rsidRDefault="00723C9F" w:rsidP="00723C9F">
      <w:pPr>
        <w:numPr>
          <w:ilvl w:val="0"/>
          <w:numId w:val="51"/>
        </w:numPr>
        <w:jc w:val="both"/>
        <w:rPr>
          <w:rFonts w:asciiTheme="minorHAnsi" w:hAnsiTheme="minorHAnsi" w:cstheme="minorHAnsi"/>
          <w:sz w:val="24"/>
          <w:szCs w:val="24"/>
        </w:rPr>
      </w:pPr>
      <w:r w:rsidRPr="00AD2C34">
        <w:rPr>
          <w:rFonts w:asciiTheme="minorHAnsi" w:hAnsiTheme="minorHAnsi" w:cstheme="minorHAnsi"/>
          <w:sz w:val="24"/>
          <w:szCs w:val="24"/>
        </w:rPr>
        <w:t>Način oddaje zahtevka:</w:t>
      </w:r>
    </w:p>
    <w:p w:rsidR="00723C9F" w:rsidRPr="00AD2C34" w:rsidRDefault="00723C9F" w:rsidP="00723C9F">
      <w:pPr>
        <w:pStyle w:val="Odstavekseznama"/>
        <w:numPr>
          <w:ilvl w:val="0"/>
          <w:numId w:val="40"/>
        </w:numPr>
        <w:contextualSpacing/>
        <w:rPr>
          <w:rFonts w:asciiTheme="minorHAnsi" w:hAnsiTheme="minorHAnsi" w:cstheme="minorHAnsi"/>
          <w:sz w:val="24"/>
          <w:szCs w:val="24"/>
        </w:rPr>
      </w:pPr>
      <w:r w:rsidRPr="00AD2C34">
        <w:rPr>
          <w:rFonts w:asciiTheme="minorHAnsi" w:hAnsiTheme="minorHAnsi" w:cstheme="minorHAnsi"/>
          <w:sz w:val="24"/>
          <w:szCs w:val="24"/>
        </w:rPr>
        <w:t>Vlagatelj vloži zahtevek z vsemi obveznimi dokazili in z izpolnjenim vzorcem »Zahtevek za izplačilo</w:t>
      </w:r>
      <w:r w:rsidR="00EB6257">
        <w:rPr>
          <w:rFonts w:asciiTheme="minorHAnsi" w:hAnsiTheme="minorHAnsi" w:cstheme="minorHAnsi"/>
          <w:sz w:val="24"/>
          <w:szCs w:val="24"/>
        </w:rPr>
        <w:t xml:space="preserve"> sredstev</w:t>
      </w:r>
      <w:r w:rsidRPr="00AD2C34">
        <w:rPr>
          <w:rFonts w:asciiTheme="minorHAnsi" w:hAnsiTheme="minorHAnsi" w:cstheme="minorHAnsi"/>
          <w:sz w:val="24"/>
          <w:szCs w:val="24"/>
        </w:rPr>
        <w:t>« na naslov: Občina Dobrepolje, Videm 35, 1312 Videm-Dobrepolje.</w:t>
      </w:r>
    </w:p>
    <w:p w:rsidR="00723C9F" w:rsidRPr="003A04AE" w:rsidRDefault="00723C9F" w:rsidP="00723C9F">
      <w:pPr>
        <w:pStyle w:val="Odstavekseznama"/>
        <w:numPr>
          <w:ilvl w:val="0"/>
          <w:numId w:val="40"/>
        </w:numPr>
        <w:contextualSpacing/>
        <w:rPr>
          <w:rFonts w:asciiTheme="minorHAnsi" w:hAnsiTheme="minorHAnsi" w:cstheme="minorHAnsi"/>
          <w:sz w:val="24"/>
          <w:szCs w:val="24"/>
        </w:rPr>
      </w:pPr>
      <w:r w:rsidRPr="003A04AE">
        <w:rPr>
          <w:rFonts w:asciiTheme="minorHAnsi" w:hAnsiTheme="minorHAnsi" w:cstheme="minorHAnsi"/>
          <w:sz w:val="24"/>
          <w:szCs w:val="24"/>
        </w:rPr>
        <w:t xml:space="preserve">Vlagatelj odda zahtevek osebno na sedežu občine, pri čemer mora biti vloga oddana najkasneje do 30. novembra, do 11. ure. </w:t>
      </w:r>
    </w:p>
    <w:p w:rsidR="00BE5FD6" w:rsidRPr="00A60186" w:rsidRDefault="00723C9F" w:rsidP="00723C9F">
      <w:pPr>
        <w:numPr>
          <w:ilvl w:val="0"/>
          <w:numId w:val="51"/>
        </w:numPr>
        <w:jc w:val="both"/>
        <w:rPr>
          <w:rFonts w:asciiTheme="minorHAnsi" w:hAnsiTheme="minorHAnsi" w:cstheme="minorHAnsi"/>
          <w:sz w:val="24"/>
          <w:szCs w:val="24"/>
        </w:rPr>
      </w:pPr>
      <w:r w:rsidRPr="00A60186">
        <w:rPr>
          <w:rFonts w:asciiTheme="minorHAnsi" w:hAnsiTheme="minorHAnsi" w:cstheme="minorHAnsi"/>
          <w:sz w:val="24"/>
          <w:szCs w:val="24"/>
        </w:rPr>
        <w:t>Sredstva sofinanciranja</w:t>
      </w:r>
      <w:r w:rsidR="00BE5FD6" w:rsidRPr="00A60186">
        <w:rPr>
          <w:rFonts w:asciiTheme="minorHAnsi" w:hAnsiTheme="minorHAnsi" w:cstheme="minorHAnsi"/>
          <w:sz w:val="24"/>
          <w:szCs w:val="24"/>
        </w:rPr>
        <w:t xml:space="preserve"> iz proračuna občine se upravičencem izplačajo</w:t>
      </w:r>
      <w:r w:rsidRPr="00A60186">
        <w:rPr>
          <w:rFonts w:asciiTheme="minorHAnsi" w:hAnsiTheme="minorHAnsi" w:cstheme="minorHAnsi"/>
          <w:sz w:val="24"/>
          <w:szCs w:val="24"/>
        </w:rPr>
        <w:t xml:space="preserve"> na podlagi </w:t>
      </w:r>
      <w:r w:rsidR="00BE5FD6" w:rsidRPr="00A60186">
        <w:rPr>
          <w:rFonts w:asciiTheme="minorHAnsi" w:hAnsiTheme="minorHAnsi" w:cstheme="minorHAnsi"/>
          <w:sz w:val="24"/>
          <w:szCs w:val="24"/>
        </w:rPr>
        <w:t xml:space="preserve">zahtevkov posameznega upravičenca. Zahtevek mora vsebovati naslednjo dokumentacijo: </w:t>
      </w:r>
    </w:p>
    <w:p w:rsidR="00BE5FD6" w:rsidRPr="00A60186" w:rsidRDefault="00BE5FD6" w:rsidP="00BE5FD6">
      <w:pPr>
        <w:pStyle w:val="Odstavekseznama"/>
        <w:numPr>
          <w:ilvl w:val="1"/>
          <w:numId w:val="4"/>
        </w:numPr>
        <w:jc w:val="both"/>
        <w:rPr>
          <w:rFonts w:asciiTheme="minorHAnsi" w:hAnsiTheme="minorHAnsi" w:cstheme="minorHAnsi"/>
          <w:sz w:val="24"/>
          <w:szCs w:val="24"/>
        </w:rPr>
      </w:pPr>
      <w:r w:rsidRPr="00A60186">
        <w:rPr>
          <w:rFonts w:asciiTheme="minorHAnsi" w:hAnsiTheme="minorHAnsi" w:cstheme="minorHAnsi"/>
          <w:sz w:val="24"/>
          <w:szCs w:val="24"/>
        </w:rPr>
        <w:t>dokazila o plačilu obveznosti (račun/ situacija in potrdilo/ dokazilo o plačanem računu);</w:t>
      </w:r>
    </w:p>
    <w:p w:rsidR="00723C9F" w:rsidRPr="00A60186" w:rsidRDefault="00BE5FD6" w:rsidP="00BE5FD6">
      <w:pPr>
        <w:pStyle w:val="Odstavekseznama"/>
        <w:numPr>
          <w:ilvl w:val="1"/>
          <w:numId w:val="4"/>
        </w:numPr>
        <w:jc w:val="both"/>
        <w:rPr>
          <w:rFonts w:asciiTheme="minorHAnsi" w:hAnsiTheme="minorHAnsi" w:cstheme="minorHAnsi"/>
          <w:sz w:val="24"/>
          <w:szCs w:val="24"/>
        </w:rPr>
      </w:pPr>
      <w:r w:rsidRPr="00A60186">
        <w:rPr>
          <w:rFonts w:asciiTheme="minorHAnsi" w:hAnsiTheme="minorHAnsi" w:cstheme="minorHAnsi"/>
          <w:sz w:val="24"/>
          <w:szCs w:val="24"/>
        </w:rPr>
        <w:lastRenderedPageBreak/>
        <w:t>druga dokazila, določena z javnim razpisom oziroma naročilom (poročilo oziroma dokazilo o opravljenem delu oziroma storitvi, dokazilo o izvedbi nadzornih ukrepov …)</w:t>
      </w:r>
      <w:r w:rsidR="00723C9F" w:rsidRPr="00A60186">
        <w:rPr>
          <w:rFonts w:asciiTheme="minorHAnsi" w:hAnsiTheme="minorHAnsi" w:cstheme="minorHAnsi"/>
          <w:sz w:val="24"/>
          <w:szCs w:val="24"/>
        </w:rPr>
        <w:t xml:space="preserve">. </w:t>
      </w:r>
    </w:p>
    <w:p w:rsidR="00723C9F" w:rsidRPr="00BC3AE7" w:rsidRDefault="00723C9F" w:rsidP="00723C9F">
      <w:pPr>
        <w:pBdr>
          <w:top w:val="single" w:sz="4" w:space="1" w:color="auto"/>
          <w:left w:val="single" w:sz="4" w:space="4" w:color="auto"/>
          <w:bottom w:val="single" w:sz="4" w:space="0" w:color="auto"/>
          <w:right w:val="single" w:sz="4" w:space="4" w:color="auto"/>
        </w:pBdr>
        <w:ind w:left="720"/>
        <w:rPr>
          <w:rFonts w:asciiTheme="minorHAnsi" w:hAnsiTheme="minorHAnsi" w:cstheme="minorHAnsi"/>
          <w:i/>
          <w:sz w:val="24"/>
          <w:szCs w:val="24"/>
        </w:rPr>
      </w:pPr>
      <w:r w:rsidRPr="00BC3AE7">
        <w:rPr>
          <w:rFonts w:asciiTheme="minorHAnsi" w:hAnsiTheme="minorHAnsi" w:cstheme="minorHAnsi"/>
          <w:i/>
          <w:sz w:val="24"/>
          <w:szCs w:val="24"/>
        </w:rPr>
        <w:t>Pri oddaji zahtevkov je potrebno preveriti upravič</w:t>
      </w:r>
      <w:r w:rsidR="00BE5FD6" w:rsidRPr="00BC3AE7">
        <w:rPr>
          <w:rFonts w:asciiTheme="minorHAnsi" w:hAnsiTheme="minorHAnsi" w:cstheme="minorHAnsi"/>
          <w:i/>
          <w:sz w:val="24"/>
          <w:szCs w:val="24"/>
        </w:rPr>
        <w:t>ene stroške posameznega ukrepa</w:t>
      </w:r>
      <w:r w:rsidRPr="00BC3AE7">
        <w:rPr>
          <w:rFonts w:asciiTheme="minorHAnsi" w:hAnsiTheme="minorHAnsi" w:cstheme="minorHAnsi"/>
          <w:i/>
          <w:sz w:val="24"/>
          <w:szCs w:val="24"/>
        </w:rPr>
        <w:t>, ker neupravičeni stroški s strani Občine Dobrepolje ne bodo sofinancirani!</w:t>
      </w:r>
    </w:p>
    <w:p w:rsidR="00723C9F" w:rsidRPr="00A60186" w:rsidRDefault="00723C9F" w:rsidP="00723C9F">
      <w:pPr>
        <w:numPr>
          <w:ilvl w:val="0"/>
          <w:numId w:val="51"/>
        </w:numPr>
        <w:rPr>
          <w:rFonts w:asciiTheme="minorHAnsi" w:hAnsiTheme="minorHAnsi" w:cstheme="minorHAnsi"/>
          <w:sz w:val="24"/>
          <w:szCs w:val="24"/>
        </w:rPr>
      </w:pPr>
      <w:r w:rsidRPr="00A60186">
        <w:rPr>
          <w:rFonts w:asciiTheme="minorHAnsi" w:hAnsiTheme="minorHAnsi" w:cstheme="minorHAnsi"/>
          <w:sz w:val="24"/>
          <w:szCs w:val="24"/>
        </w:rPr>
        <w:t xml:space="preserve">Iz dokazil mora biti razviden </w:t>
      </w:r>
      <w:r w:rsidR="00A60186" w:rsidRPr="00A60186">
        <w:rPr>
          <w:rFonts w:asciiTheme="minorHAnsi" w:hAnsiTheme="minorHAnsi" w:cstheme="minorHAnsi"/>
          <w:sz w:val="24"/>
          <w:szCs w:val="24"/>
        </w:rPr>
        <w:t xml:space="preserve">ukrep, </w:t>
      </w:r>
      <w:r w:rsidRPr="00A60186">
        <w:rPr>
          <w:rFonts w:asciiTheme="minorHAnsi" w:hAnsiTheme="minorHAnsi" w:cstheme="minorHAnsi"/>
          <w:sz w:val="24"/>
          <w:szCs w:val="24"/>
        </w:rPr>
        <w:t>naslov prijavljenega programa oziroma projekta, dokazila pa se morajo glasiti na prijavi</w:t>
      </w:r>
      <w:r w:rsidR="005778A2" w:rsidRPr="00A60186">
        <w:rPr>
          <w:rFonts w:asciiTheme="minorHAnsi" w:hAnsiTheme="minorHAnsi" w:cstheme="minorHAnsi"/>
          <w:sz w:val="24"/>
          <w:szCs w:val="24"/>
        </w:rPr>
        <w:t>telja</w:t>
      </w:r>
      <w:r w:rsidRPr="00A60186">
        <w:rPr>
          <w:rFonts w:asciiTheme="minorHAnsi" w:hAnsiTheme="minorHAnsi" w:cstheme="minorHAnsi"/>
          <w:sz w:val="24"/>
          <w:szCs w:val="24"/>
        </w:rPr>
        <w:t>.</w:t>
      </w:r>
    </w:p>
    <w:p w:rsidR="00723C9F" w:rsidRDefault="00723C9F" w:rsidP="00723C9F">
      <w:pPr>
        <w:pStyle w:val="Odstavekseznama"/>
        <w:ind w:left="0"/>
        <w:rPr>
          <w:rFonts w:asciiTheme="minorHAnsi" w:hAnsiTheme="minorHAnsi" w:cstheme="minorHAnsi"/>
          <w:color w:val="FF0000"/>
          <w:sz w:val="24"/>
          <w:szCs w:val="24"/>
        </w:rPr>
      </w:pPr>
    </w:p>
    <w:p w:rsidR="009F5FEA" w:rsidRPr="00A60186" w:rsidRDefault="009F5FEA" w:rsidP="00723C9F">
      <w:pPr>
        <w:pStyle w:val="Odstavekseznama"/>
        <w:ind w:left="0"/>
        <w:rPr>
          <w:rFonts w:asciiTheme="minorHAnsi" w:hAnsiTheme="minorHAnsi" w:cstheme="minorHAnsi"/>
          <w:color w:val="FF0000"/>
          <w:sz w:val="24"/>
          <w:szCs w:val="24"/>
        </w:rPr>
      </w:pP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jc w:val="both"/>
        <w:rPr>
          <w:rFonts w:asciiTheme="minorHAnsi" w:hAnsiTheme="minorHAnsi" w:cstheme="minorHAnsi"/>
          <w:color w:val="FF0000"/>
          <w:sz w:val="24"/>
          <w:szCs w:val="24"/>
        </w:rPr>
      </w:pPr>
    </w:p>
    <w:p w:rsidR="00723C9F" w:rsidRPr="00DE3D0B" w:rsidRDefault="00DE3D0B" w:rsidP="00723C9F">
      <w:pPr>
        <w:jc w:val="both"/>
        <w:rPr>
          <w:rFonts w:asciiTheme="minorHAnsi" w:hAnsiTheme="minorHAnsi" w:cstheme="minorHAnsi"/>
          <w:sz w:val="24"/>
          <w:szCs w:val="24"/>
        </w:rPr>
      </w:pPr>
      <w:r w:rsidRPr="00DE3D0B">
        <w:rPr>
          <w:rFonts w:asciiTheme="minorHAnsi" w:hAnsiTheme="minorHAnsi" w:cstheme="minorHAnsi"/>
          <w:sz w:val="24"/>
          <w:szCs w:val="24"/>
        </w:rPr>
        <w:t xml:space="preserve">Številka: </w:t>
      </w:r>
      <w:r w:rsidRPr="00DE3D0B">
        <w:rPr>
          <w:rFonts w:asciiTheme="minorHAnsi" w:hAnsiTheme="minorHAnsi" w:cstheme="minorHAnsi"/>
          <w:sz w:val="24"/>
          <w:szCs w:val="24"/>
        </w:rPr>
        <w:tab/>
        <w:t>41010-0006</w:t>
      </w:r>
      <w:r w:rsidR="00723C9F" w:rsidRPr="00DE3D0B">
        <w:rPr>
          <w:rFonts w:asciiTheme="minorHAnsi" w:hAnsiTheme="minorHAnsi" w:cstheme="minorHAnsi"/>
          <w:sz w:val="24"/>
          <w:szCs w:val="24"/>
        </w:rPr>
        <w:t>/2017-01</w:t>
      </w:r>
    </w:p>
    <w:p w:rsidR="00723C9F" w:rsidRPr="009F5FEA" w:rsidRDefault="00723C9F" w:rsidP="00723C9F">
      <w:pPr>
        <w:jc w:val="both"/>
        <w:rPr>
          <w:rFonts w:asciiTheme="minorHAnsi" w:hAnsiTheme="minorHAnsi" w:cstheme="minorHAnsi"/>
          <w:sz w:val="24"/>
          <w:szCs w:val="24"/>
        </w:rPr>
      </w:pPr>
      <w:r w:rsidRPr="009F5FEA">
        <w:rPr>
          <w:rFonts w:asciiTheme="minorHAnsi" w:hAnsiTheme="minorHAnsi" w:cstheme="minorHAnsi"/>
          <w:sz w:val="24"/>
          <w:szCs w:val="24"/>
        </w:rPr>
        <w:t>Datum:</w:t>
      </w:r>
      <w:r w:rsidRPr="009F5FEA">
        <w:rPr>
          <w:rFonts w:asciiTheme="minorHAnsi" w:hAnsiTheme="minorHAnsi" w:cstheme="minorHAnsi"/>
          <w:sz w:val="24"/>
          <w:szCs w:val="24"/>
        </w:rPr>
        <w:tab/>
        <w:t>25.08.2017</w:t>
      </w: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jc w:val="both"/>
        <w:rPr>
          <w:rFonts w:asciiTheme="minorHAnsi" w:hAnsiTheme="minorHAnsi" w:cstheme="minorHAnsi"/>
          <w:color w:val="FF0000"/>
          <w:sz w:val="24"/>
          <w:szCs w:val="24"/>
        </w:rPr>
      </w:pPr>
    </w:p>
    <w:p w:rsidR="00723C9F" w:rsidRPr="009F5FEA" w:rsidRDefault="00723C9F" w:rsidP="00723C9F">
      <w:pPr>
        <w:jc w:val="both"/>
        <w:rPr>
          <w:rFonts w:asciiTheme="minorHAnsi" w:hAnsiTheme="minorHAnsi" w:cstheme="minorHAnsi"/>
          <w:sz w:val="24"/>
          <w:szCs w:val="24"/>
        </w:rPr>
      </w:pP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A60186">
        <w:rPr>
          <w:rFonts w:asciiTheme="minorHAnsi" w:hAnsiTheme="minorHAnsi" w:cstheme="minorHAnsi"/>
          <w:color w:val="FF0000"/>
          <w:sz w:val="24"/>
          <w:szCs w:val="24"/>
        </w:rPr>
        <w:tab/>
      </w:r>
      <w:r w:rsidRPr="009F5FEA">
        <w:rPr>
          <w:rFonts w:asciiTheme="minorHAnsi" w:hAnsiTheme="minorHAnsi" w:cstheme="minorHAnsi"/>
          <w:sz w:val="24"/>
          <w:szCs w:val="24"/>
        </w:rPr>
        <w:t>Občina Dobrepolje</w:t>
      </w:r>
    </w:p>
    <w:p w:rsidR="00723C9F" w:rsidRPr="009F5FEA" w:rsidRDefault="00723C9F" w:rsidP="00723C9F">
      <w:pPr>
        <w:ind w:left="5664" w:firstLine="708"/>
        <w:jc w:val="both"/>
        <w:rPr>
          <w:rFonts w:asciiTheme="minorHAnsi" w:hAnsiTheme="minorHAnsi" w:cstheme="minorHAnsi"/>
          <w:sz w:val="24"/>
          <w:szCs w:val="24"/>
        </w:rPr>
      </w:pPr>
      <w:r w:rsidRPr="009F5FEA">
        <w:rPr>
          <w:rFonts w:asciiTheme="minorHAnsi" w:hAnsiTheme="minorHAnsi" w:cstheme="minorHAnsi"/>
          <w:sz w:val="24"/>
          <w:szCs w:val="24"/>
        </w:rPr>
        <w:t>Župan</w:t>
      </w:r>
    </w:p>
    <w:p w:rsidR="00723C9F" w:rsidRPr="009F5FEA" w:rsidRDefault="00723C9F" w:rsidP="00723C9F">
      <w:pPr>
        <w:ind w:left="5664" w:firstLine="708"/>
        <w:jc w:val="both"/>
        <w:rPr>
          <w:rFonts w:asciiTheme="minorHAnsi" w:hAnsiTheme="minorHAnsi" w:cstheme="minorHAnsi"/>
          <w:sz w:val="24"/>
          <w:szCs w:val="24"/>
        </w:rPr>
      </w:pPr>
      <w:r w:rsidRPr="009F5FEA">
        <w:rPr>
          <w:rFonts w:asciiTheme="minorHAnsi" w:hAnsiTheme="minorHAnsi" w:cstheme="minorHAnsi"/>
          <w:sz w:val="24"/>
          <w:szCs w:val="24"/>
        </w:rPr>
        <w:t>Janez Pavlin</w:t>
      </w:r>
      <w:r w:rsidR="005B5B49">
        <w:rPr>
          <w:rFonts w:asciiTheme="minorHAnsi" w:hAnsiTheme="minorHAnsi" w:cstheme="minorHAnsi"/>
          <w:sz w:val="24"/>
          <w:szCs w:val="24"/>
        </w:rPr>
        <w:t xml:space="preserve"> l.r.</w:t>
      </w: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jc w:val="both"/>
        <w:rPr>
          <w:rFonts w:asciiTheme="minorHAnsi" w:hAnsiTheme="minorHAnsi" w:cstheme="minorHAnsi"/>
          <w:color w:val="FF0000"/>
          <w:sz w:val="24"/>
          <w:szCs w:val="24"/>
        </w:rPr>
      </w:pPr>
    </w:p>
    <w:p w:rsidR="00723C9F" w:rsidRPr="00A60186" w:rsidRDefault="00723C9F" w:rsidP="00723C9F">
      <w:pPr>
        <w:jc w:val="both"/>
        <w:rPr>
          <w:color w:val="FF0000"/>
          <w:sz w:val="22"/>
          <w:szCs w:val="22"/>
        </w:rPr>
      </w:pPr>
    </w:p>
    <w:p w:rsidR="00723C9F" w:rsidRPr="00BC4EAE" w:rsidRDefault="00723C9F" w:rsidP="00723C9F">
      <w:pPr>
        <w:jc w:val="both"/>
        <w:rPr>
          <w:sz w:val="22"/>
          <w:szCs w:val="22"/>
        </w:rPr>
      </w:pPr>
    </w:p>
    <w:p w:rsidR="00723C9F" w:rsidRPr="00BC4EAE" w:rsidRDefault="00723C9F" w:rsidP="00723C9F">
      <w:pPr>
        <w:jc w:val="both"/>
        <w:rPr>
          <w:sz w:val="22"/>
          <w:szCs w:val="22"/>
        </w:rPr>
      </w:pPr>
    </w:p>
    <w:p w:rsidR="00351DE4" w:rsidRPr="007C6FAA" w:rsidRDefault="00351DE4" w:rsidP="00042326">
      <w:pPr>
        <w:ind w:left="720"/>
        <w:rPr>
          <w:rFonts w:asciiTheme="minorHAnsi" w:hAnsiTheme="minorHAnsi" w:cstheme="minorHAnsi"/>
          <w:color w:val="FF0000"/>
          <w:sz w:val="24"/>
          <w:szCs w:val="24"/>
        </w:rPr>
      </w:pPr>
    </w:p>
    <w:p w:rsidR="00351DE4" w:rsidRPr="007C6FAA" w:rsidRDefault="00351DE4" w:rsidP="00042326">
      <w:pPr>
        <w:ind w:left="720"/>
        <w:rPr>
          <w:rFonts w:asciiTheme="minorHAnsi" w:hAnsiTheme="minorHAnsi" w:cstheme="minorHAnsi"/>
          <w:color w:val="FF0000"/>
          <w:sz w:val="24"/>
          <w:szCs w:val="24"/>
        </w:rPr>
      </w:pPr>
    </w:p>
    <w:p w:rsidR="00351DE4" w:rsidRPr="007C6FAA" w:rsidRDefault="00351DE4" w:rsidP="00042326">
      <w:pPr>
        <w:ind w:left="720"/>
        <w:rPr>
          <w:rFonts w:asciiTheme="minorHAnsi" w:hAnsiTheme="minorHAnsi" w:cstheme="minorHAnsi"/>
          <w:color w:val="FF0000"/>
          <w:sz w:val="24"/>
          <w:szCs w:val="24"/>
        </w:rPr>
      </w:pPr>
    </w:p>
    <w:p w:rsidR="00351DE4" w:rsidRPr="007C6FAA" w:rsidRDefault="00351DE4" w:rsidP="00042326">
      <w:pPr>
        <w:ind w:left="720"/>
        <w:rPr>
          <w:rFonts w:asciiTheme="minorHAnsi" w:hAnsiTheme="minorHAnsi" w:cstheme="minorHAnsi"/>
          <w:color w:val="FF0000"/>
          <w:sz w:val="24"/>
          <w:szCs w:val="24"/>
        </w:rPr>
      </w:pPr>
    </w:p>
    <w:p w:rsidR="00351DE4" w:rsidRPr="007C6FAA" w:rsidRDefault="00351DE4" w:rsidP="00042326">
      <w:pPr>
        <w:ind w:left="720"/>
        <w:rPr>
          <w:rFonts w:asciiTheme="minorHAnsi" w:hAnsiTheme="minorHAnsi" w:cstheme="minorHAnsi"/>
          <w:color w:val="FF0000"/>
          <w:sz w:val="24"/>
          <w:szCs w:val="24"/>
        </w:rPr>
      </w:pPr>
    </w:p>
    <w:p w:rsidR="00351DE4" w:rsidRPr="007C6FAA" w:rsidRDefault="00351DE4" w:rsidP="00042326">
      <w:pPr>
        <w:ind w:left="720"/>
        <w:rPr>
          <w:rFonts w:asciiTheme="minorHAnsi" w:hAnsiTheme="minorHAnsi" w:cstheme="minorHAnsi"/>
          <w:color w:val="FF0000"/>
          <w:sz w:val="24"/>
          <w:szCs w:val="24"/>
        </w:rPr>
      </w:pPr>
    </w:p>
    <w:p w:rsidR="00351DE4" w:rsidRPr="007C6FAA" w:rsidRDefault="00351DE4" w:rsidP="00042326">
      <w:pPr>
        <w:ind w:left="720"/>
        <w:rPr>
          <w:rFonts w:asciiTheme="minorHAnsi" w:hAnsiTheme="minorHAnsi" w:cstheme="minorHAnsi"/>
          <w:color w:val="FF0000"/>
          <w:sz w:val="24"/>
          <w:szCs w:val="24"/>
        </w:rPr>
      </w:pPr>
    </w:p>
    <w:p w:rsidR="00351DE4" w:rsidRPr="007C6FAA" w:rsidRDefault="00351DE4" w:rsidP="00042326">
      <w:pPr>
        <w:ind w:left="720"/>
        <w:rPr>
          <w:rFonts w:asciiTheme="minorHAnsi" w:hAnsiTheme="minorHAnsi" w:cstheme="minorHAnsi"/>
          <w:color w:val="FF0000"/>
          <w:sz w:val="24"/>
          <w:szCs w:val="24"/>
        </w:rPr>
      </w:pPr>
    </w:p>
    <w:sectPr w:rsidR="00351DE4" w:rsidRPr="007C6FAA" w:rsidSect="008A3DD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AAB" w:rsidRDefault="005D3AAB" w:rsidP="00BE5250">
      <w:r>
        <w:separator/>
      </w:r>
    </w:p>
  </w:endnote>
  <w:endnote w:type="continuationSeparator" w:id="0">
    <w:p w:rsidR="005D3AAB" w:rsidRDefault="005D3AAB" w:rsidP="00BE5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71" w:rsidRDefault="00B25771">
    <w:pPr>
      <w:pStyle w:val="Noga"/>
      <w:rPr>
        <w:rFonts w:asciiTheme="minorHAnsi" w:hAnsiTheme="minorHAnsi" w:cstheme="minorHAnsi"/>
        <w:color w:val="000000" w:themeColor="text1"/>
        <w:sz w:val="24"/>
        <w:szCs w:val="24"/>
      </w:rPr>
    </w:pPr>
  </w:p>
  <w:p w:rsidR="00B25771" w:rsidRDefault="00B25771">
    <w:pPr>
      <w:pStyle w:val="Noga"/>
      <w:rPr>
        <w:color w:val="000000" w:themeColor="text1"/>
        <w:sz w:val="24"/>
        <w:szCs w:val="24"/>
      </w:rPr>
    </w:pPr>
  </w:p>
  <w:p w:rsidR="00B25771" w:rsidRDefault="00B2577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AAB" w:rsidRDefault="005D3AAB" w:rsidP="00BE5250">
      <w:r>
        <w:separator/>
      </w:r>
    </w:p>
  </w:footnote>
  <w:footnote w:type="continuationSeparator" w:id="0">
    <w:p w:rsidR="005D3AAB" w:rsidRDefault="005D3AAB" w:rsidP="00BE5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F6A"/>
    <w:multiLevelType w:val="hybridMultilevel"/>
    <w:tmpl w:val="392A5616"/>
    <w:lvl w:ilvl="0" w:tplc="A1DC03AE">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nsid w:val="0622002E"/>
    <w:multiLevelType w:val="hybridMultilevel"/>
    <w:tmpl w:val="3162F5C0"/>
    <w:lvl w:ilvl="0" w:tplc="004A73B4">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nsid w:val="0A0758DB"/>
    <w:multiLevelType w:val="hybridMultilevel"/>
    <w:tmpl w:val="0644AAA6"/>
    <w:lvl w:ilvl="0" w:tplc="0DCA74B6">
      <w:start w:val="6"/>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nsid w:val="0ACE3E0D"/>
    <w:multiLevelType w:val="hybridMultilevel"/>
    <w:tmpl w:val="0EE4814C"/>
    <w:lvl w:ilvl="0" w:tplc="D92266CE">
      <w:start w:val="1"/>
      <w:numFmt w:val="bullet"/>
      <w:lvlText w:val=""/>
      <w:lvlJc w:val="left"/>
      <w:pPr>
        <w:ind w:left="1776" w:hanging="360"/>
      </w:pPr>
      <w:rPr>
        <w:rFonts w:ascii="Symbol" w:hAnsi="Symbol" w:hint="default"/>
        <w:color w:val="auto"/>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4">
    <w:nsid w:val="0ADE1FDF"/>
    <w:multiLevelType w:val="hybridMultilevel"/>
    <w:tmpl w:val="B5A29C04"/>
    <w:lvl w:ilvl="0" w:tplc="B8B0CB48">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0CA37869"/>
    <w:multiLevelType w:val="hybridMultilevel"/>
    <w:tmpl w:val="0F86EEA4"/>
    <w:lvl w:ilvl="0" w:tplc="6978915C">
      <w:start w:val="1"/>
      <w:numFmt w:val="decimal"/>
      <w:lvlText w:val="(%1)"/>
      <w:lvlJc w:val="left"/>
      <w:pPr>
        <w:ind w:left="752" w:hanging="360"/>
      </w:pPr>
      <w:rPr>
        <w:rFonts w:hint="default"/>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6">
    <w:nsid w:val="1067760B"/>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426F09"/>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15DB26C7"/>
    <w:multiLevelType w:val="hybridMultilevel"/>
    <w:tmpl w:val="A6301BAE"/>
    <w:lvl w:ilvl="0" w:tplc="A1DC03AE">
      <w:start w:val="1"/>
      <w:numFmt w:val="decimal"/>
      <w:lvlText w:val="(%1)"/>
      <w:lvlJc w:val="left"/>
      <w:pPr>
        <w:ind w:left="36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1D0B571E"/>
    <w:multiLevelType w:val="hybridMultilevel"/>
    <w:tmpl w:val="6B74AC2E"/>
    <w:lvl w:ilvl="0" w:tplc="B55C3534">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0">
    <w:nsid w:val="1D446FEF"/>
    <w:multiLevelType w:val="hybridMultilevel"/>
    <w:tmpl w:val="F63AD902"/>
    <w:lvl w:ilvl="0" w:tplc="F39E773E">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1EB94DA3"/>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202A1758"/>
    <w:multiLevelType w:val="hybridMultilevel"/>
    <w:tmpl w:val="BEDA40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0E51B3C"/>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0E80B8D"/>
    <w:multiLevelType w:val="hybridMultilevel"/>
    <w:tmpl w:val="8B8E3E0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211D7B84"/>
    <w:multiLevelType w:val="hybridMultilevel"/>
    <w:tmpl w:val="8F02A576"/>
    <w:lvl w:ilvl="0" w:tplc="FFFFFFFF">
      <w:numFmt w:val="bullet"/>
      <w:lvlText w:val="–"/>
      <w:lvlJc w:val="left"/>
      <w:pPr>
        <w:ind w:left="1146" w:hanging="360"/>
      </w:pPr>
      <w:rPr>
        <w:rFonts w:ascii="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6">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260B2D84"/>
    <w:multiLevelType w:val="hybridMultilevel"/>
    <w:tmpl w:val="FD460AB0"/>
    <w:lvl w:ilvl="0" w:tplc="50AAF1C2">
      <w:numFmt w:val="decimal"/>
      <w:lvlText w:val="%1."/>
      <w:lvlJc w:val="left"/>
      <w:pPr>
        <w:ind w:left="720" w:hanging="360"/>
      </w:pPr>
      <w:rPr>
        <w:rFonts w:ascii="Calibri" w:hAnsi="Calibri" w:cs="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6B659AD"/>
    <w:multiLevelType w:val="hybridMultilevel"/>
    <w:tmpl w:val="109480EE"/>
    <w:lvl w:ilvl="0" w:tplc="AD1A4188">
      <w:start w:val="1"/>
      <w:numFmt w:val="bullet"/>
      <w:lvlText w:val=""/>
      <w:lvlJc w:val="left"/>
      <w:pPr>
        <w:ind w:left="708" w:hanging="360"/>
      </w:pPr>
      <w:rPr>
        <w:rFonts w:ascii="Symbol" w:hAnsi="Symbol" w:hint="default"/>
      </w:rPr>
    </w:lvl>
    <w:lvl w:ilvl="1" w:tplc="04240003">
      <w:start w:val="1"/>
      <w:numFmt w:val="bullet"/>
      <w:lvlText w:val="o"/>
      <w:lvlJc w:val="left"/>
      <w:pPr>
        <w:ind w:left="1428" w:hanging="360"/>
      </w:pPr>
      <w:rPr>
        <w:rFonts w:ascii="Courier New" w:hAnsi="Courier New" w:cs="Courier New" w:hint="default"/>
      </w:rPr>
    </w:lvl>
    <w:lvl w:ilvl="2" w:tplc="04240005">
      <w:start w:val="1"/>
      <w:numFmt w:val="bullet"/>
      <w:lvlText w:val=""/>
      <w:lvlJc w:val="left"/>
      <w:pPr>
        <w:ind w:left="2148" w:hanging="360"/>
      </w:pPr>
      <w:rPr>
        <w:rFonts w:ascii="Wingdings" w:hAnsi="Wingdings" w:hint="default"/>
      </w:rPr>
    </w:lvl>
    <w:lvl w:ilvl="3" w:tplc="04240001">
      <w:start w:val="1"/>
      <w:numFmt w:val="bullet"/>
      <w:lvlText w:val=""/>
      <w:lvlJc w:val="left"/>
      <w:pPr>
        <w:ind w:left="2868" w:hanging="360"/>
      </w:pPr>
      <w:rPr>
        <w:rFonts w:ascii="Symbol" w:hAnsi="Symbol" w:hint="default"/>
      </w:rPr>
    </w:lvl>
    <w:lvl w:ilvl="4" w:tplc="04240003">
      <w:start w:val="1"/>
      <w:numFmt w:val="bullet"/>
      <w:lvlText w:val="o"/>
      <w:lvlJc w:val="left"/>
      <w:pPr>
        <w:ind w:left="3588" w:hanging="360"/>
      </w:pPr>
      <w:rPr>
        <w:rFonts w:ascii="Courier New" w:hAnsi="Courier New" w:cs="Courier New" w:hint="default"/>
      </w:rPr>
    </w:lvl>
    <w:lvl w:ilvl="5" w:tplc="04240005">
      <w:start w:val="1"/>
      <w:numFmt w:val="bullet"/>
      <w:lvlText w:val=""/>
      <w:lvlJc w:val="left"/>
      <w:pPr>
        <w:ind w:left="4308" w:hanging="360"/>
      </w:pPr>
      <w:rPr>
        <w:rFonts w:ascii="Wingdings" w:hAnsi="Wingdings" w:hint="default"/>
      </w:rPr>
    </w:lvl>
    <w:lvl w:ilvl="6" w:tplc="04240001">
      <w:start w:val="1"/>
      <w:numFmt w:val="bullet"/>
      <w:lvlText w:val=""/>
      <w:lvlJc w:val="left"/>
      <w:pPr>
        <w:ind w:left="5028" w:hanging="360"/>
      </w:pPr>
      <w:rPr>
        <w:rFonts w:ascii="Symbol" w:hAnsi="Symbol" w:hint="default"/>
      </w:rPr>
    </w:lvl>
    <w:lvl w:ilvl="7" w:tplc="04240003">
      <w:start w:val="1"/>
      <w:numFmt w:val="bullet"/>
      <w:lvlText w:val="o"/>
      <w:lvlJc w:val="left"/>
      <w:pPr>
        <w:ind w:left="5748" w:hanging="360"/>
      </w:pPr>
      <w:rPr>
        <w:rFonts w:ascii="Courier New" w:hAnsi="Courier New" w:cs="Courier New" w:hint="default"/>
      </w:rPr>
    </w:lvl>
    <w:lvl w:ilvl="8" w:tplc="04240005">
      <w:start w:val="1"/>
      <w:numFmt w:val="bullet"/>
      <w:lvlText w:val=""/>
      <w:lvlJc w:val="left"/>
      <w:pPr>
        <w:ind w:left="6468" w:hanging="360"/>
      </w:pPr>
      <w:rPr>
        <w:rFonts w:ascii="Wingdings" w:hAnsi="Wingdings" w:hint="default"/>
      </w:rPr>
    </w:lvl>
  </w:abstractNum>
  <w:abstractNum w:abstractNumId="19">
    <w:nsid w:val="299D2DF7"/>
    <w:multiLevelType w:val="hybridMultilevel"/>
    <w:tmpl w:val="53CAF140"/>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nsid w:val="29D46454"/>
    <w:multiLevelType w:val="hybridMultilevel"/>
    <w:tmpl w:val="71FA25FE"/>
    <w:lvl w:ilvl="0" w:tplc="FFFFFFFF">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2A75757F"/>
    <w:multiLevelType w:val="hybridMultilevel"/>
    <w:tmpl w:val="8A26579A"/>
    <w:lvl w:ilvl="0" w:tplc="296A378E">
      <w:start w:val="1"/>
      <w:numFmt w:val="decimal"/>
      <w:lvlText w:val="%1."/>
      <w:lvlJc w:val="left"/>
      <w:pPr>
        <w:ind w:left="780" w:hanging="360"/>
      </w:pPr>
      <w:rPr>
        <w:b/>
      </w:rPr>
    </w:lvl>
    <w:lvl w:ilvl="1" w:tplc="04240019">
      <w:start w:val="1"/>
      <w:numFmt w:val="lowerLetter"/>
      <w:lvlText w:val="%2."/>
      <w:lvlJc w:val="left"/>
      <w:pPr>
        <w:ind w:left="1500" w:hanging="360"/>
      </w:pPr>
    </w:lvl>
    <w:lvl w:ilvl="2" w:tplc="0424001B">
      <w:start w:val="1"/>
      <w:numFmt w:val="lowerRoman"/>
      <w:lvlText w:val="%3."/>
      <w:lvlJc w:val="right"/>
      <w:pPr>
        <w:ind w:left="2220" w:hanging="180"/>
      </w:pPr>
    </w:lvl>
    <w:lvl w:ilvl="3" w:tplc="0424000F">
      <w:start w:val="1"/>
      <w:numFmt w:val="decimal"/>
      <w:lvlText w:val="%4."/>
      <w:lvlJc w:val="left"/>
      <w:pPr>
        <w:ind w:left="2940" w:hanging="360"/>
      </w:pPr>
    </w:lvl>
    <w:lvl w:ilvl="4" w:tplc="04240019">
      <w:start w:val="1"/>
      <w:numFmt w:val="lowerLetter"/>
      <w:lvlText w:val="%5."/>
      <w:lvlJc w:val="left"/>
      <w:pPr>
        <w:ind w:left="3660" w:hanging="360"/>
      </w:pPr>
    </w:lvl>
    <w:lvl w:ilvl="5" w:tplc="0424001B">
      <w:start w:val="1"/>
      <w:numFmt w:val="lowerRoman"/>
      <w:lvlText w:val="%6."/>
      <w:lvlJc w:val="right"/>
      <w:pPr>
        <w:ind w:left="4380" w:hanging="180"/>
      </w:pPr>
    </w:lvl>
    <w:lvl w:ilvl="6" w:tplc="0424000F">
      <w:start w:val="1"/>
      <w:numFmt w:val="decimal"/>
      <w:lvlText w:val="%7."/>
      <w:lvlJc w:val="left"/>
      <w:pPr>
        <w:ind w:left="5100" w:hanging="360"/>
      </w:pPr>
    </w:lvl>
    <w:lvl w:ilvl="7" w:tplc="04240019">
      <w:start w:val="1"/>
      <w:numFmt w:val="lowerLetter"/>
      <w:lvlText w:val="%8."/>
      <w:lvlJc w:val="left"/>
      <w:pPr>
        <w:ind w:left="5820" w:hanging="360"/>
      </w:pPr>
    </w:lvl>
    <w:lvl w:ilvl="8" w:tplc="0424001B">
      <w:start w:val="1"/>
      <w:numFmt w:val="lowerRoman"/>
      <w:lvlText w:val="%9."/>
      <w:lvlJc w:val="right"/>
      <w:pPr>
        <w:ind w:left="6540" w:hanging="180"/>
      </w:pPr>
    </w:lvl>
  </w:abstractNum>
  <w:abstractNum w:abstractNumId="22">
    <w:nsid w:val="2D1371C5"/>
    <w:multiLevelType w:val="hybridMultilevel"/>
    <w:tmpl w:val="B6E278CC"/>
    <w:lvl w:ilvl="0" w:tplc="A1DC03A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nsid w:val="2EE70EBD"/>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78A736D"/>
    <w:multiLevelType w:val="hybridMultilevel"/>
    <w:tmpl w:val="BDBC47B2"/>
    <w:lvl w:ilvl="0" w:tplc="FFFFFFFF">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3B1262DC"/>
    <w:multiLevelType w:val="hybridMultilevel"/>
    <w:tmpl w:val="AE686576"/>
    <w:lvl w:ilvl="0" w:tplc="BA4A22D6">
      <w:start w:val="1"/>
      <w:numFmt w:val="decimal"/>
      <w:lvlText w:val="%1."/>
      <w:lvlJc w:val="left"/>
      <w:pPr>
        <w:ind w:left="720" w:hanging="360"/>
      </w:pPr>
      <w:rPr>
        <w:rFonts w:ascii="Calibri" w:hAnsi="Calibri" w:cs="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D791627"/>
    <w:multiLevelType w:val="hybridMultilevel"/>
    <w:tmpl w:val="1890B29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nsid w:val="3F933577"/>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40E67A21"/>
    <w:multiLevelType w:val="hybridMultilevel"/>
    <w:tmpl w:val="24A41BD2"/>
    <w:lvl w:ilvl="0" w:tplc="04240001">
      <w:start w:val="1"/>
      <w:numFmt w:val="bullet"/>
      <w:lvlText w:val=""/>
      <w:lvlJc w:val="left"/>
      <w:pPr>
        <w:ind w:left="1776" w:hanging="360"/>
      </w:pPr>
      <w:rPr>
        <w:rFonts w:ascii="Symbol" w:hAnsi="Symbol" w:hint="default"/>
      </w:rPr>
    </w:lvl>
    <w:lvl w:ilvl="1" w:tplc="04240019">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9">
    <w:nsid w:val="460D3346"/>
    <w:multiLevelType w:val="hybridMultilevel"/>
    <w:tmpl w:val="13B66964"/>
    <w:lvl w:ilvl="0" w:tplc="0D92FB22">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0">
    <w:nsid w:val="4A002B9C"/>
    <w:multiLevelType w:val="hybridMultilevel"/>
    <w:tmpl w:val="57887266"/>
    <w:lvl w:ilvl="0" w:tplc="04240001">
      <w:start w:val="1"/>
      <w:numFmt w:val="bullet"/>
      <w:lvlText w:val=""/>
      <w:lvlJc w:val="left"/>
      <w:pPr>
        <w:ind w:left="1776" w:hanging="360"/>
      </w:pPr>
      <w:rPr>
        <w:rFonts w:ascii="Symbol" w:hAnsi="Symbol"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1">
    <w:nsid w:val="4B315991"/>
    <w:multiLevelType w:val="hybridMultilevel"/>
    <w:tmpl w:val="7AD48EDE"/>
    <w:lvl w:ilvl="0" w:tplc="50F420C8">
      <w:start w:val="4"/>
      <w:numFmt w:val="bullet"/>
      <w:lvlText w:val="→"/>
      <w:lvlJc w:val="left"/>
      <w:pPr>
        <w:tabs>
          <w:tab w:val="num" w:pos="397"/>
        </w:tabs>
        <w:ind w:left="340" w:hanging="227"/>
      </w:pPr>
      <w:rPr>
        <w:rFonts w:ascii="Arial" w:eastAsia="AvantGarde" w:hAnsi="Arial"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76E21F5E">
      <w:start w:val="1"/>
      <w:numFmt w:val="lowerLetter"/>
      <w:lvlText w:val="%3)"/>
      <w:lvlJc w:val="right"/>
      <w:pPr>
        <w:tabs>
          <w:tab w:val="num" w:pos="1800"/>
        </w:tabs>
        <w:ind w:left="1800" w:hanging="180"/>
      </w:pPr>
      <w:rPr>
        <w:rFonts w:asciiTheme="minorHAnsi" w:eastAsia="Times New Roman" w:hAnsiTheme="minorHAnsi" w:cstheme="minorHAnsi"/>
      </w:rPr>
    </w:lvl>
    <w:lvl w:ilvl="3" w:tplc="50F420C8">
      <w:start w:val="4"/>
      <w:numFmt w:val="bullet"/>
      <w:lvlText w:val="→"/>
      <w:lvlJc w:val="left"/>
      <w:pPr>
        <w:tabs>
          <w:tab w:val="num" w:pos="2444"/>
        </w:tabs>
        <w:ind w:left="2387" w:hanging="227"/>
      </w:pPr>
      <w:rPr>
        <w:rFonts w:ascii="Arial" w:eastAsia="AvantGarde" w:hAnsi="Arial" w:cs="Times New Roman" w:hint="default"/>
      </w:rPr>
    </w:lvl>
    <w:lvl w:ilvl="4" w:tplc="642E961C">
      <w:start w:val="3"/>
      <w:numFmt w:val="decimal"/>
      <w:lvlText w:val="(%5)"/>
      <w:lvlJc w:val="left"/>
      <w:pPr>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4BAB2BED"/>
    <w:multiLevelType w:val="hybridMultilevel"/>
    <w:tmpl w:val="CF9AD396"/>
    <w:lvl w:ilvl="0" w:tplc="EB6668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CA51DFF"/>
    <w:multiLevelType w:val="hybridMultilevel"/>
    <w:tmpl w:val="CE7E72A6"/>
    <w:lvl w:ilvl="0" w:tplc="FFFFFFFF">
      <w:numFmt w:val="bullet"/>
      <w:lvlText w:val="–"/>
      <w:lvlJc w:val="left"/>
      <w:pPr>
        <w:ind w:left="1146" w:hanging="360"/>
      </w:pPr>
      <w:rPr>
        <w:rFonts w:ascii="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4">
    <w:nsid w:val="4CE35CB9"/>
    <w:multiLevelType w:val="hybridMultilevel"/>
    <w:tmpl w:val="55CA9CFA"/>
    <w:lvl w:ilvl="0" w:tplc="589CC1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DEB7FF7"/>
    <w:multiLevelType w:val="hybridMultilevel"/>
    <w:tmpl w:val="F0E04B9C"/>
    <w:lvl w:ilvl="0" w:tplc="292A8C3A">
      <w:start w:val="1"/>
      <w:numFmt w:val="decimal"/>
      <w:lvlText w:val="%1."/>
      <w:lvlJc w:val="left"/>
      <w:pPr>
        <w:ind w:left="720" w:hanging="360"/>
      </w:pPr>
      <w:rPr>
        <w:rFonts w:ascii="Calibri" w:hAnsi="Calibri" w:cs="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F507493"/>
    <w:multiLevelType w:val="hybridMultilevel"/>
    <w:tmpl w:val="F5C2C94A"/>
    <w:lvl w:ilvl="0" w:tplc="FFFFFFFF">
      <w:numFmt w:val="bullet"/>
      <w:lvlText w:val="–"/>
      <w:lvlJc w:val="left"/>
      <w:pPr>
        <w:ind w:left="709" w:hanging="360"/>
      </w:pPr>
      <w:rPr>
        <w:rFonts w:ascii="Times New Roman" w:hAnsi="Times New Roman" w:cs="Times New Roman"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7">
    <w:nsid w:val="4F9259BC"/>
    <w:multiLevelType w:val="hybridMultilevel"/>
    <w:tmpl w:val="B4FA7A7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5349511C"/>
    <w:multiLevelType w:val="hybridMultilevel"/>
    <w:tmpl w:val="A5147FAA"/>
    <w:lvl w:ilvl="0" w:tplc="71E85DD8">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0">
    <w:nsid w:val="53E82004"/>
    <w:multiLevelType w:val="hybridMultilevel"/>
    <w:tmpl w:val="F7340D46"/>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54CD0ECC"/>
    <w:multiLevelType w:val="hybridMultilevel"/>
    <w:tmpl w:val="A2AE8B84"/>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42">
    <w:nsid w:val="564558FC"/>
    <w:multiLevelType w:val="hybridMultilevel"/>
    <w:tmpl w:val="0CB8530C"/>
    <w:lvl w:ilvl="0" w:tplc="004A73B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3">
    <w:nsid w:val="57EB1DEA"/>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nsid w:val="63CF5709"/>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62D2B5C"/>
    <w:multiLevelType w:val="hybridMultilevel"/>
    <w:tmpl w:val="AC0E24EE"/>
    <w:lvl w:ilvl="0" w:tplc="004A73B4">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start w:val="1"/>
      <w:numFmt w:val="bullet"/>
      <w:lvlText w:val=""/>
      <w:lvlJc w:val="left"/>
      <w:pPr>
        <w:tabs>
          <w:tab w:val="num" w:pos="2084"/>
        </w:tabs>
        <w:ind w:left="2084" w:hanging="360"/>
      </w:pPr>
      <w:rPr>
        <w:rFonts w:ascii="Wingdings" w:hAnsi="Wingdings" w:hint="default"/>
      </w:rPr>
    </w:lvl>
    <w:lvl w:ilvl="3" w:tplc="04240001">
      <w:start w:val="1"/>
      <w:numFmt w:val="bullet"/>
      <w:lvlText w:val=""/>
      <w:lvlJc w:val="left"/>
      <w:pPr>
        <w:tabs>
          <w:tab w:val="num" w:pos="2804"/>
        </w:tabs>
        <w:ind w:left="2804" w:hanging="360"/>
      </w:pPr>
      <w:rPr>
        <w:rFonts w:ascii="Symbol" w:hAnsi="Symbol" w:hint="default"/>
      </w:rPr>
    </w:lvl>
    <w:lvl w:ilvl="4" w:tplc="04240003">
      <w:start w:val="1"/>
      <w:numFmt w:val="bullet"/>
      <w:lvlText w:val="o"/>
      <w:lvlJc w:val="left"/>
      <w:pPr>
        <w:tabs>
          <w:tab w:val="num" w:pos="3524"/>
        </w:tabs>
        <w:ind w:left="3524" w:hanging="360"/>
      </w:pPr>
      <w:rPr>
        <w:rFonts w:ascii="Courier New" w:hAnsi="Courier New" w:cs="Courier New" w:hint="default"/>
      </w:rPr>
    </w:lvl>
    <w:lvl w:ilvl="5" w:tplc="04240005">
      <w:start w:val="1"/>
      <w:numFmt w:val="bullet"/>
      <w:lvlText w:val=""/>
      <w:lvlJc w:val="left"/>
      <w:pPr>
        <w:tabs>
          <w:tab w:val="num" w:pos="4244"/>
        </w:tabs>
        <w:ind w:left="4244" w:hanging="360"/>
      </w:pPr>
      <w:rPr>
        <w:rFonts w:ascii="Wingdings" w:hAnsi="Wingdings" w:hint="default"/>
      </w:rPr>
    </w:lvl>
    <w:lvl w:ilvl="6" w:tplc="04240001">
      <w:start w:val="1"/>
      <w:numFmt w:val="bullet"/>
      <w:lvlText w:val=""/>
      <w:lvlJc w:val="left"/>
      <w:pPr>
        <w:tabs>
          <w:tab w:val="num" w:pos="4964"/>
        </w:tabs>
        <w:ind w:left="4964" w:hanging="360"/>
      </w:pPr>
      <w:rPr>
        <w:rFonts w:ascii="Symbol" w:hAnsi="Symbol" w:hint="default"/>
      </w:rPr>
    </w:lvl>
    <w:lvl w:ilvl="7" w:tplc="04240003">
      <w:start w:val="1"/>
      <w:numFmt w:val="bullet"/>
      <w:lvlText w:val="o"/>
      <w:lvlJc w:val="left"/>
      <w:pPr>
        <w:tabs>
          <w:tab w:val="num" w:pos="5684"/>
        </w:tabs>
        <w:ind w:left="5684" w:hanging="360"/>
      </w:pPr>
      <w:rPr>
        <w:rFonts w:ascii="Courier New" w:hAnsi="Courier New" w:cs="Courier New" w:hint="default"/>
      </w:rPr>
    </w:lvl>
    <w:lvl w:ilvl="8" w:tplc="04240005">
      <w:start w:val="1"/>
      <w:numFmt w:val="bullet"/>
      <w:lvlText w:val=""/>
      <w:lvlJc w:val="left"/>
      <w:pPr>
        <w:tabs>
          <w:tab w:val="num" w:pos="6404"/>
        </w:tabs>
        <w:ind w:left="6404" w:hanging="360"/>
      </w:pPr>
      <w:rPr>
        <w:rFonts w:ascii="Wingdings" w:hAnsi="Wingdings" w:hint="default"/>
      </w:rPr>
    </w:lvl>
  </w:abstractNum>
  <w:abstractNum w:abstractNumId="46">
    <w:nsid w:val="6A34225B"/>
    <w:multiLevelType w:val="hybridMultilevel"/>
    <w:tmpl w:val="64348794"/>
    <w:lvl w:ilvl="0" w:tplc="004A73B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nsid w:val="6DEC535D"/>
    <w:multiLevelType w:val="hybridMultilevel"/>
    <w:tmpl w:val="E982AC4A"/>
    <w:lvl w:ilvl="0" w:tplc="2D52F41C">
      <w:start w:val="1"/>
      <w:numFmt w:val="bullet"/>
      <w:lvlText w:val=""/>
      <w:lvlJc w:val="left"/>
      <w:pPr>
        <w:ind w:left="1776" w:hanging="360"/>
      </w:pPr>
      <w:rPr>
        <w:rFonts w:ascii="Symbol" w:hAnsi="Symbol" w:hint="default"/>
        <w:b/>
        <w:color w:val="auto"/>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48">
    <w:nsid w:val="6E0E6563"/>
    <w:multiLevelType w:val="hybridMultilevel"/>
    <w:tmpl w:val="705264FA"/>
    <w:lvl w:ilvl="0" w:tplc="48A68A0E">
      <w:start w:val="1"/>
      <w:numFmt w:val="bullet"/>
      <w:lvlText w:val=""/>
      <w:lvlJc w:val="left"/>
      <w:pPr>
        <w:ind w:left="720" w:hanging="360"/>
      </w:pPr>
      <w:rPr>
        <w:rFonts w:ascii="Symbol" w:hAnsi="Symbol"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526126A"/>
    <w:multiLevelType w:val="hybridMultilevel"/>
    <w:tmpl w:val="7F50A3F8"/>
    <w:lvl w:ilvl="0" w:tplc="E22A0400">
      <w:start w:val="1"/>
      <w:numFmt w:val="decimal"/>
      <w:lvlText w:val="(%1)"/>
      <w:lvlJc w:val="left"/>
      <w:pPr>
        <w:ind w:left="720" w:hanging="360"/>
      </w:pPr>
      <w:rPr>
        <w:b w:val="0"/>
      </w:rPr>
    </w:lvl>
    <w:lvl w:ilvl="1" w:tplc="A1DC03AE">
      <w:start w:val="1"/>
      <w:numFmt w:val="decimal"/>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0">
    <w:nsid w:val="78163610"/>
    <w:multiLevelType w:val="hybridMultilevel"/>
    <w:tmpl w:val="7A5E0632"/>
    <w:lvl w:ilvl="0" w:tplc="004A73B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1">
    <w:nsid w:val="7B3E5D33"/>
    <w:multiLevelType w:val="hybridMultilevel"/>
    <w:tmpl w:val="5B5EBA48"/>
    <w:lvl w:ilvl="0" w:tplc="A1DC03AE">
      <w:start w:val="1"/>
      <w:numFmt w:val="decimal"/>
      <w:lvlText w:val="(%1)"/>
      <w:lvlJc w:val="left"/>
      <w:pPr>
        <w:ind w:left="780" w:hanging="4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2">
    <w:nsid w:val="7F2A3CED"/>
    <w:multiLevelType w:val="hybridMultilevel"/>
    <w:tmpl w:val="115401EE"/>
    <w:lvl w:ilvl="0" w:tplc="04240001">
      <w:start w:val="1"/>
      <w:numFmt w:val="bullet"/>
      <w:lvlText w:val=""/>
      <w:lvlJc w:val="left"/>
      <w:pPr>
        <w:tabs>
          <w:tab w:val="num" w:pos="720"/>
        </w:tabs>
        <w:ind w:left="720" w:hanging="360"/>
      </w:pPr>
      <w:rPr>
        <w:rFonts w:ascii="Symbol" w:hAnsi="Symbol" w:hint="default"/>
      </w:rPr>
    </w:lvl>
    <w:lvl w:ilvl="1" w:tplc="004A73B4">
      <w:numFmt w:val="bullet"/>
      <w:lvlText w:val="-"/>
      <w:lvlJc w:val="left"/>
      <w:pPr>
        <w:tabs>
          <w:tab w:val="num" w:pos="1440"/>
        </w:tabs>
        <w:ind w:left="1440" w:hanging="360"/>
      </w:pPr>
      <w:rPr>
        <w:rFonts w:ascii="Times New Roman" w:eastAsia="Times New Roman" w:hAnsi="Times New Roman" w:cs="Times New Roman" w:hint="default"/>
        <w:i w:val="0"/>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3">
    <w:nsid w:val="7FAC3D20"/>
    <w:multiLevelType w:val="hybridMultilevel"/>
    <w:tmpl w:val="5BF077EA"/>
    <w:lvl w:ilvl="0" w:tplc="1818B65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FB33CC9"/>
    <w:multiLevelType w:val="hybridMultilevel"/>
    <w:tmpl w:val="A5147FAA"/>
    <w:lvl w:ilvl="0" w:tplc="71E85DD8">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5">
    <w:nsid w:val="7FE01970"/>
    <w:multiLevelType w:val="hybridMultilevel"/>
    <w:tmpl w:val="3D429218"/>
    <w:lvl w:ilvl="0" w:tplc="B31CCF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1"/>
    <w:lvlOverride w:ilvl="0"/>
    <w:lvlOverride w:ilvl="1"/>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7"/>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26"/>
  </w:num>
  <w:num w:numId="15">
    <w:abstractNumId w:val="46"/>
  </w:num>
  <w:num w:numId="16">
    <w:abstractNumId w:val="14"/>
  </w:num>
  <w:num w:numId="1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52"/>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
  </w:num>
  <w:num w:numId="25">
    <w:abstractNumId w:val="34"/>
  </w:num>
  <w:num w:numId="26">
    <w:abstractNumId w:val="53"/>
  </w:num>
  <w:num w:numId="27">
    <w:abstractNumId w:val="32"/>
  </w:num>
  <w:num w:numId="28">
    <w:abstractNumId w:val="11"/>
  </w:num>
  <w:num w:numId="29">
    <w:abstractNumId w:val="33"/>
  </w:num>
  <w:num w:numId="30">
    <w:abstractNumId w:val="7"/>
  </w:num>
  <w:num w:numId="31">
    <w:abstractNumId w:val="23"/>
  </w:num>
  <w:num w:numId="32">
    <w:abstractNumId w:val="44"/>
  </w:num>
  <w:num w:numId="33">
    <w:abstractNumId w:val="13"/>
  </w:num>
  <w:num w:numId="34">
    <w:abstractNumId w:val="55"/>
  </w:num>
  <w:num w:numId="35">
    <w:abstractNumId w:val="6"/>
  </w:num>
  <w:num w:numId="36">
    <w:abstractNumId w:val="43"/>
  </w:num>
  <w:num w:numId="37">
    <w:abstractNumId w:val="49"/>
  </w:num>
  <w:num w:numId="38">
    <w:abstractNumId w:val="9"/>
  </w:num>
  <w:num w:numId="39">
    <w:abstractNumId w:val="35"/>
  </w:num>
  <w:num w:numId="40">
    <w:abstractNumId w:val="3"/>
  </w:num>
  <w:num w:numId="41">
    <w:abstractNumId w:val="30"/>
  </w:num>
  <w:num w:numId="42">
    <w:abstractNumId w:val="29"/>
  </w:num>
  <w:num w:numId="43">
    <w:abstractNumId w:val="39"/>
  </w:num>
  <w:num w:numId="44">
    <w:abstractNumId w:val="54"/>
  </w:num>
  <w:num w:numId="45">
    <w:abstractNumId w:val="28"/>
  </w:num>
  <w:num w:numId="46">
    <w:abstractNumId w:val="47"/>
  </w:num>
  <w:num w:numId="47">
    <w:abstractNumId w:val="17"/>
  </w:num>
  <w:num w:numId="48">
    <w:abstractNumId w:val="41"/>
  </w:num>
  <w:num w:numId="49">
    <w:abstractNumId w:val="25"/>
  </w:num>
  <w:num w:numId="50">
    <w:abstractNumId w:val="48"/>
  </w:num>
  <w:num w:numId="51">
    <w:abstractNumId w:val="12"/>
  </w:num>
  <w:num w:numId="52">
    <w:abstractNumId w:val="0"/>
  </w:num>
  <w:num w:numId="53">
    <w:abstractNumId w:val="15"/>
  </w:num>
  <w:num w:numId="54">
    <w:abstractNumId w:val="27"/>
  </w:num>
  <w:num w:numId="55">
    <w:abstractNumId w:val="36"/>
  </w:num>
  <w:num w:numId="56">
    <w:abstractNumId w:val="20"/>
  </w:num>
  <w:num w:numId="57">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YZYQXaTxf9H26vVsHuTRcLexh3o=" w:salt="81F68oMpb2jPE8pg+OvU/w=="/>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767E68"/>
    <w:rsid w:val="00034067"/>
    <w:rsid w:val="00042326"/>
    <w:rsid w:val="00050950"/>
    <w:rsid w:val="00057715"/>
    <w:rsid w:val="00065B01"/>
    <w:rsid w:val="00070D7F"/>
    <w:rsid w:val="00072FA8"/>
    <w:rsid w:val="00087293"/>
    <w:rsid w:val="000C23D2"/>
    <w:rsid w:val="000C3376"/>
    <w:rsid w:val="000C5587"/>
    <w:rsid w:val="000C5C77"/>
    <w:rsid w:val="000C7387"/>
    <w:rsid w:val="000E66CD"/>
    <w:rsid w:val="000E752B"/>
    <w:rsid w:val="000F37E2"/>
    <w:rsid w:val="0010489D"/>
    <w:rsid w:val="00105242"/>
    <w:rsid w:val="00111DC5"/>
    <w:rsid w:val="00144809"/>
    <w:rsid w:val="00144C46"/>
    <w:rsid w:val="00146319"/>
    <w:rsid w:val="00166272"/>
    <w:rsid w:val="00171DF1"/>
    <w:rsid w:val="0017252D"/>
    <w:rsid w:val="001768A0"/>
    <w:rsid w:val="001843C5"/>
    <w:rsid w:val="00196468"/>
    <w:rsid w:val="001E7345"/>
    <w:rsid w:val="00200765"/>
    <w:rsid w:val="00201EE4"/>
    <w:rsid w:val="00214222"/>
    <w:rsid w:val="002273C1"/>
    <w:rsid w:val="00230EA1"/>
    <w:rsid w:val="00233C10"/>
    <w:rsid w:val="00274B38"/>
    <w:rsid w:val="00287D01"/>
    <w:rsid w:val="002937A2"/>
    <w:rsid w:val="002954AB"/>
    <w:rsid w:val="002B7F94"/>
    <w:rsid w:val="002D23A5"/>
    <w:rsid w:val="002D402F"/>
    <w:rsid w:val="002F2AC4"/>
    <w:rsid w:val="00305FA3"/>
    <w:rsid w:val="00317263"/>
    <w:rsid w:val="00322E13"/>
    <w:rsid w:val="00346600"/>
    <w:rsid w:val="00351DE4"/>
    <w:rsid w:val="00352872"/>
    <w:rsid w:val="003573F6"/>
    <w:rsid w:val="00362E6F"/>
    <w:rsid w:val="00363EC2"/>
    <w:rsid w:val="00365593"/>
    <w:rsid w:val="003667FE"/>
    <w:rsid w:val="003674C5"/>
    <w:rsid w:val="003A04AE"/>
    <w:rsid w:val="003A1B52"/>
    <w:rsid w:val="003A6D44"/>
    <w:rsid w:val="003D35CB"/>
    <w:rsid w:val="003D7A18"/>
    <w:rsid w:val="003E13B5"/>
    <w:rsid w:val="003F0D28"/>
    <w:rsid w:val="00406302"/>
    <w:rsid w:val="00413C10"/>
    <w:rsid w:val="00414AA8"/>
    <w:rsid w:val="004178BE"/>
    <w:rsid w:val="0044598C"/>
    <w:rsid w:val="004579BD"/>
    <w:rsid w:val="00491A6F"/>
    <w:rsid w:val="00495BC3"/>
    <w:rsid w:val="00497174"/>
    <w:rsid w:val="004A0AA8"/>
    <w:rsid w:val="004A7BB3"/>
    <w:rsid w:val="004B32D7"/>
    <w:rsid w:val="004D039A"/>
    <w:rsid w:val="004D636C"/>
    <w:rsid w:val="004F7FDD"/>
    <w:rsid w:val="00503FE3"/>
    <w:rsid w:val="00521949"/>
    <w:rsid w:val="00544C1F"/>
    <w:rsid w:val="00550046"/>
    <w:rsid w:val="00563B62"/>
    <w:rsid w:val="00565160"/>
    <w:rsid w:val="00566DD7"/>
    <w:rsid w:val="00576BB9"/>
    <w:rsid w:val="00576EA3"/>
    <w:rsid w:val="00577714"/>
    <w:rsid w:val="005777C3"/>
    <w:rsid w:val="005778A2"/>
    <w:rsid w:val="005900AF"/>
    <w:rsid w:val="005A0B8D"/>
    <w:rsid w:val="005A4CD9"/>
    <w:rsid w:val="005B0E44"/>
    <w:rsid w:val="005B5B49"/>
    <w:rsid w:val="005D3AAB"/>
    <w:rsid w:val="005E1FD1"/>
    <w:rsid w:val="005F40D5"/>
    <w:rsid w:val="005F59CA"/>
    <w:rsid w:val="00602C17"/>
    <w:rsid w:val="006118C0"/>
    <w:rsid w:val="006119E9"/>
    <w:rsid w:val="006119EC"/>
    <w:rsid w:val="006145C8"/>
    <w:rsid w:val="00615EDF"/>
    <w:rsid w:val="00634647"/>
    <w:rsid w:val="006462E9"/>
    <w:rsid w:val="006716F6"/>
    <w:rsid w:val="0068029D"/>
    <w:rsid w:val="0069099A"/>
    <w:rsid w:val="006B1938"/>
    <w:rsid w:val="006C0DC1"/>
    <w:rsid w:val="006C193F"/>
    <w:rsid w:val="006C1F83"/>
    <w:rsid w:val="006D5A98"/>
    <w:rsid w:val="006E3489"/>
    <w:rsid w:val="006E7154"/>
    <w:rsid w:val="00707E64"/>
    <w:rsid w:val="00723C9F"/>
    <w:rsid w:val="00733CE7"/>
    <w:rsid w:val="00734946"/>
    <w:rsid w:val="00735F08"/>
    <w:rsid w:val="007447B7"/>
    <w:rsid w:val="007472A4"/>
    <w:rsid w:val="007502C3"/>
    <w:rsid w:val="00761671"/>
    <w:rsid w:val="00763BD5"/>
    <w:rsid w:val="00767E68"/>
    <w:rsid w:val="00784FD4"/>
    <w:rsid w:val="007903CE"/>
    <w:rsid w:val="00797987"/>
    <w:rsid w:val="007B3909"/>
    <w:rsid w:val="007B6134"/>
    <w:rsid w:val="007C6FAA"/>
    <w:rsid w:val="0080594D"/>
    <w:rsid w:val="00811710"/>
    <w:rsid w:val="0081732B"/>
    <w:rsid w:val="00821BEF"/>
    <w:rsid w:val="00830C23"/>
    <w:rsid w:val="00833913"/>
    <w:rsid w:val="00834188"/>
    <w:rsid w:val="008464D0"/>
    <w:rsid w:val="00860F4A"/>
    <w:rsid w:val="008735EC"/>
    <w:rsid w:val="0087548B"/>
    <w:rsid w:val="0088201E"/>
    <w:rsid w:val="0089072A"/>
    <w:rsid w:val="00897724"/>
    <w:rsid w:val="008979E9"/>
    <w:rsid w:val="008A3DD2"/>
    <w:rsid w:val="008B2A0E"/>
    <w:rsid w:val="008D579D"/>
    <w:rsid w:val="008F23FC"/>
    <w:rsid w:val="008F75A0"/>
    <w:rsid w:val="00914CE3"/>
    <w:rsid w:val="00932672"/>
    <w:rsid w:val="0093738D"/>
    <w:rsid w:val="00946185"/>
    <w:rsid w:val="00957CF1"/>
    <w:rsid w:val="00963D6E"/>
    <w:rsid w:val="009733A3"/>
    <w:rsid w:val="00986F29"/>
    <w:rsid w:val="00995548"/>
    <w:rsid w:val="009B5ACB"/>
    <w:rsid w:val="009C33D6"/>
    <w:rsid w:val="009D67D4"/>
    <w:rsid w:val="009E5F55"/>
    <w:rsid w:val="009F5FEA"/>
    <w:rsid w:val="00A114D4"/>
    <w:rsid w:val="00A1762C"/>
    <w:rsid w:val="00A177AA"/>
    <w:rsid w:val="00A54A87"/>
    <w:rsid w:val="00A60186"/>
    <w:rsid w:val="00A72A74"/>
    <w:rsid w:val="00A844FF"/>
    <w:rsid w:val="00A85C8D"/>
    <w:rsid w:val="00A9272C"/>
    <w:rsid w:val="00A936DA"/>
    <w:rsid w:val="00AB1DC5"/>
    <w:rsid w:val="00AB2FEF"/>
    <w:rsid w:val="00AB4C5F"/>
    <w:rsid w:val="00AD2C34"/>
    <w:rsid w:val="00AD7C1E"/>
    <w:rsid w:val="00AF5481"/>
    <w:rsid w:val="00B01084"/>
    <w:rsid w:val="00B0745C"/>
    <w:rsid w:val="00B1385F"/>
    <w:rsid w:val="00B25771"/>
    <w:rsid w:val="00B401A9"/>
    <w:rsid w:val="00B42A6E"/>
    <w:rsid w:val="00B4540E"/>
    <w:rsid w:val="00BA3EDB"/>
    <w:rsid w:val="00BA50CB"/>
    <w:rsid w:val="00BA6F06"/>
    <w:rsid w:val="00BB1BF1"/>
    <w:rsid w:val="00BC3AE7"/>
    <w:rsid w:val="00BC5E05"/>
    <w:rsid w:val="00BC64C6"/>
    <w:rsid w:val="00BD149A"/>
    <w:rsid w:val="00BE5250"/>
    <w:rsid w:val="00BE5FD6"/>
    <w:rsid w:val="00BF0329"/>
    <w:rsid w:val="00C02AC4"/>
    <w:rsid w:val="00C24C80"/>
    <w:rsid w:val="00C34239"/>
    <w:rsid w:val="00C35FB1"/>
    <w:rsid w:val="00C45EDD"/>
    <w:rsid w:val="00C53F91"/>
    <w:rsid w:val="00C72E5F"/>
    <w:rsid w:val="00C746C3"/>
    <w:rsid w:val="00CA06B2"/>
    <w:rsid w:val="00CC1D9D"/>
    <w:rsid w:val="00CD214A"/>
    <w:rsid w:val="00CF164F"/>
    <w:rsid w:val="00D108F2"/>
    <w:rsid w:val="00D1221B"/>
    <w:rsid w:val="00D34112"/>
    <w:rsid w:val="00D476EE"/>
    <w:rsid w:val="00DB4634"/>
    <w:rsid w:val="00DB5356"/>
    <w:rsid w:val="00DC3B90"/>
    <w:rsid w:val="00DD0FCA"/>
    <w:rsid w:val="00DD1A6C"/>
    <w:rsid w:val="00DD28BB"/>
    <w:rsid w:val="00DD3305"/>
    <w:rsid w:val="00DD6417"/>
    <w:rsid w:val="00DE3D0B"/>
    <w:rsid w:val="00E16A9E"/>
    <w:rsid w:val="00E2704D"/>
    <w:rsid w:val="00E43DA3"/>
    <w:rsid w:val="00E448A0"/>
    <w:rsid w:val="00E47C45"/>
    <w:rsid w:val="00E868D6"/>
    <w:rsid w:val="00EA2BFA"/>
    <w:rsid w:val="00EB6257"/>
    <w:rsid w:val="00EC3E2D"/>
    <w:rsid w:val="00F12EDE"/>
    <w:rsid w:val="00F1537B"/>
    <w:rsid w:val="00F244D7"/>
    <w:rsid w:val="00F30620"/>
    <w:rsid w:val="00F35E8B"/>
    <w:rsid w:val="00F52970"/>
    <w:rsid w:val="00F6121F"/>
    <w:rsid w:val="00F81F07"/>
    <w:rsid w:val="00F91723"/>
    <w:rsid w:val="00F966F2"/>
    <w:rsid w:val="00FC302C"/>
    <w:rsid w:val="00FC6CB8"/>
    <w:rsid w:val="00FF3E68"/>
    <w:rsid w:val="00FF48C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7E68"/>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semiHidden/>
    <w:unhideWhenUsed/>
    <w:qFormat/>
    <w:rsid w:val="00767E68"/>
    <w:pPr>
      <w:keepNext/>
      <w:ind w:right="5341"/>
      <w:jc w:val="center"/>
      <w:outlineLvl w:val="1"/>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767E68"/>
    <w:rPr>
      <w:rFonts w:ascii="Times New Roman" w:eastAsia="Times New Roman" w:hAnsi="Times New Roman" w:cs="Times New Roman"/>
      <w:sz w:val="24"/>
      <w:szCs w:val="20"/>
      <w:lang w:eastAsia="sl-SI"/>
    </w:rPr>
  </w:style>
  <w:style w:type="character" w:styleId="Hiperpovezava">
    <w:name w:val="Hyperlink"/>
    <w:unhideWhenUsed/>
    <w:rsid w:val="00767E68"/>
    <w:rPr>
      <w:color w:val="0000FF"/>
      <w:u w:val="single"/>
    </w:rPr>
  </w:style>
  <w:style w:type="paragraph" w:styleId="Navadensplet">
    <w:name w:val="Normal (Web)"/>
    <w:basedOn w:val="Navaden"/>
    <w:uiPriority w:val="99"/>
    <w:semiHidden/>
    <w:unhideWhenUsed/>
    <w:rsid w:val="00767E68"/>
    <w:pPr>
      <w:spacing w:before="100" w:beforeAutospacing="1" w:after="100" w:afterAutospacing="1"/>
    </w:pPr>
    <w:rPr>
      <w:sz w:val="24"/>
      <w:szCs w:val="24"/>
    </w:rPr>
  </w:style>
  <w:style w:type="paragraph" w:styleId="Glava">
    <w:name w:val="header"/>
    <w:basedOn w:val="Navaden"/>
    <w:link w:val="GlavaZnak"/>
    <w:uiPriority w:val="99"/>
    <w:unhideWhenUsed/>
    <w:rsid w:val="00767E68"/>
    <w:pPr>
      <w:tabs>
        <w:tab w:val="center" w:pos="4536"/>
        <w:tab w:val="right" w:pos="9072"/>
      </w:tabs>
    </w:pPr>
    <w:rPr>
      <w:sz w:val="24"/>
    </w:rPr>
  </w:style>
  <w:style w:type="character" w:customStyle="1" w:styleId="GlavaZnak">
    <w:name w:val="Glava Znak"/>
    <w:basedOn w:val="Privzetapisavaodstavka"/>
    <w:link w:val="Glava"/>
    <w:uiPriority w:val="99"/>
    <w:rsid w:val="00767E68"/>
    <w:rPr>
      <w:rFonts w:ascii="Times New Roman" w:eastAsia="Times New Roman" w:hAnsi="Times New Roman" w:cs="Times New Roman"/>
      <w:sz w:val="24"/>
      <w:szCs w:val="20"/>
    </w:rPr>
  </w:style>
  <w:style w:type="paragraph" w:styleId="Telobesedila">
    <w:name w:val="Body Text"/>
    <w:basedOn w:val="Navaden"/>
    <w:link w:val="TelobesedilaZnak"/>
    <w:uiPriority w:val="99"/>
    <w:unhideWhenUsed/>
    <w:rsid w:val="00767E68"/>
    <w:pPr>
      <w:jc w:val="both"/>
    </w:pPr>
    <w:rPr>
      <w:sz w:val="24"/>
    </w:rPr>
  </w:style>
  <w:style w:type="character" w:customStyle="1" w:styleId="TelobesedilaZnak">
    <w:name w:val="Telo besedila Znak"/>
    <w:basedOn w:val="Privzetapisavaodstavka"/>
    <w:link w:val="Telobesedila"/>
    <w:uiPriority w:val="99"/>
    <w:rsid w:val="00767E68"/>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uiPriority w:val="99"/>
    <w:unhideWhenUsed/>
    <w:rsid w:val="00767E68"/>
    <w:rPr>
      <w:sz w:val="24"/>
    </w:rPr>
  </w:style>
  <w:style w:type="character" w:customStyle="1" w:styleId="Telobesedila-zamikZnak">
    <w:name w:val="Telo besedila - zamik Znak"/>
    <w:basedOn w:val="Privzetapisavaodstavka"/>
    <w:link w:val="Telobesedila-zamik"/>
    <w:uiPriority w:val="99"/>
    <w:rsid w:val="00767E68"/>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semiHidden/>
    <w:unhideWhenUsed/>
    <w:rsid w:val="00767E68"/>
    <w:rPr>
      <w:color w:val="FF0000"/>
      <w:sz w:val="24"/>
    </w:rPr>
  </w:style>
  <w:style w:type="character" w:customStyle="1" w:styleId="Telobesedila3Znak">
    <w:name w:val="Telo besedila 3 Znak"/>
    <w:basedOn w:val="Privzetapisavaodstavka"/>
    <w:link w:val="Telobesedila3"/>
    <w:uiPriority w:val="99"/>
    <w:semiHidden/>
    <w:rsid w:val="00767E68"/>
    <w:rPr>
      <w:rFonts w:ascii="Times New Roman" w:eastAsia="Times New Roman" w:hAnsi="Times New Roman" w:cs="Times New Roman"/>
      <w:color w:val="FF0000"/>
      <w:sz w:val="24"/>
      <w:szCs w:val="20"/>
    </w:rPr>
  </w:style>
  <w:style w:type="paragraph" w:styleId="Golobesedilo">
    <w:name w:val="Plain Text"/>
    <w:basedOn w:val="Navaden"/>
    <w:link w:val="GolobesediloZnak"/>
    <w:uiPriority w:val="99"/>
    <w:semiHidden/>
    <w:unhideWhenUsed/>
    <w:rsid w:val="00767E68"/>
    <w:rPr>
      <w:rFonts w:ascii="Courier New" w:hAnsi="Courier New"/>
    </w:rPr>
  </w:style>
  <w:style w:type="character" w:customStyle="1" w:styleId="GolobesediloZnak">
    <w:name w:val="Golo besedilo Znak"/>
    <w:basedOn w:val="Privzetapisavaodstavka"/>
    <w:link w:val="Golobesedilo"/>
    <w:uiPriority w:val="99"/>
    <w:semiHidden/>
    <w:rsid w:val="00767E68"/>
    <w:rPr>
      <w:rFonts w:ascii="Courier New" w:eastAsia="Times New Roman" w:hAnsi="Courier New" w:cs="Times New Roman"/>
      <w:sz w:val="20"/>
      <w:szCs w:val="20"/>
    </w:rPr>
  </w:style>
  <w:style w:type="paragraph" w:styleId="Odstavekseznama">
    <w:name w:val="List Paragraph"/>
    <w:basedOn w:val="Navaden"/>
    <w:qFormat/>
    <w:rsid w:val="00767E68"/>
    <w:pPr>
      <w:ind w:left="708"/>
    </w:pPr>
  </w:style>
  <w:style w:type="paragraph" w:customStyle="1" w:styleId="p">
    <w:name w:val="p"/>
    <w:basedOn w:val="Navaden"/>
    <w:uiPriority w:val="99"/>
    <w:rsid w:val="00767E68"/>
    <w:pPr>
      <w:spacing w:before="60" w:after="15"/>
      <w:ind w:left="15" w:right="15" w:firstLine="240"/>
      <w:jc w:val="both"/>
    </w:pPr>
    <w:rPr>
      <w:rFonts w:ascii="Arial" w:hAnsi="Arial" w:cs="Arial"/>
      <w:color w:val="222222"/>
      <w:sz w:val="22"/>
      <w:szCs w:val="22"/>
    </w:rPr>
  </w:style>
  <w:style w:type="paragraph" w:customStyle="1" w:styleId="h4">
    <w:name w:val="h4"/>
    <w:basedOn w:val="Navaden"/>
    <w:uiPriority w:val="99"/>
    <w:rsid w:val="00767E68"/>
    <w:pPr>
      <w:spacing w:before="300" w:after="225"/>
      <w:ind w:left="15" w:right="15"/>
      <w:jc w:val="center"/>
    </w:pPr>
    <w:rPr>
      <w:rFonts w:ascii="Arial" w:hAnsi="Arial" w:cs="Arial"/>
      <w:b/>
      <w:bCs/>
      <w:color w:val="222222"/>
      <w:sz w:val="22"/>
      <w:szCs w:val="22"/>
    </w:rPr>
  </w:style>
  <w:style w:type="paragraph" w:customStyle="1" w:styleId="odstavek1">
    <w:name w:val="odstavek1"/>
    <w:basedOn w:val="Navaden"/>
    <w:rsid w:val="00767E68"/>
    <w:pPr>
      <w:spacing w:before="240"/>
      <w:ind w:firstLine="1021"/>
      <w:jc w:val="both"/>
    </w:pPr>
    <w:rPr>
      <w:rFonts w:ascii="Arial" w:hAnsi="Arial" w:cs="Arial"/>
      <w:sz w:val="22"/>
      <w:szCs w:val="22"/>
    </w:rPr>
  </w:style>
  <w:style w:type="paragraph" w:styleId="Noga">
    <w:name w:val="footer"/>
    <w:basedOn w:val="Navaden"/>
    <w:link w:val="NogaZnak"/>
    <w:uiPriority w:val="99"/>
    <w:unhideWhenUsed/>
    <w:rsid w:val="00BE5250"/>
    <w:pPr>
      <w:tabs>
        <w:tab w:val="center" w:pos="4536"/>
        <w:tab w:val="right" w:pos="9072"/>
      </w:tabs>
    </w:pPr>
  </w:style>
  <w:style w:type="character" w:customStyle="1" w:styleId="NogaZnak">
    <w:name w:val="Noga Znak"/>
    <w:basedOn w:val="Privzetapisavaodstavka"/>
    <w:link w:val="Noga"/>
    <w:uiPriority w:val="99"/>
    <w:rsid w:val="00BE5250"/>
    <w:rPr>
      <w:rFonts w:ascii="Times New Roman" w:eastAsia="Times New Roman" w:hAnsi="Times New Roman" w:cs="Times New Roman"/>
      <w:sz w:val="20"/>
      <w:szCs w:val="20"/>
      <w:lang w:eastAsia="sl-SI"/>
    </w:rPr>
  </w:style>
  <w:style w:type="paragraph" w:customStyle="1" w:styleId="D801C6740D3442D0974ED4C393ECA78C">
    <w:name w:val="D801C6740D3442D0974ED4C393ECA78C"/>
    <w:rsid w:val="00BE5250"/>
    <w:rPr>
      <w:rFonts w:eastAsiaTheme="minorEastAsia"/>
      <w:lang w:eastAsia="sl-SI"/>
    </w:rPr>
  </w:style>
  <w:style w:type="paragraph" w:styleId="Besedilooblaka">
    <w:name w:val="Balloon Text"/>
    <w:basedOn w:val="Navaden"/>
    <w:link w:val="BesedilooblakaZnak"/>
    <w:uiPriority w:val="99"/>
    <w:semiHidden/>
    <w:unhideWhenUsed/>
    <w:rsid w:val="00BE52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250"/>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7E68"/>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semiHidden/>
    <w:unhideWhenUsed/>
    <w:qFormat/>
    <w:rsid w:val="00767E68"/>
    <w:pPr>
      <w:keepNext/>
      <w:ind w:right="5341"/>
      <w:jc w:val="center"/>
      <w:outlineLvl w:val="1"/>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767E68"/>
    <w:rPr>
      <w:rFonts w:ascii="Times New Roman" w:eastAsia="Times New Roman" w:hAnsi="Times New Roman" w:cs="Times New Roman"/>
      <w:sz w:val="24"/>
      <w:szCs w:val="20"/>
      <w:lang w:eastAsia="sl-SI"/>
    </w:rPr>
  </w:style>
  <w:style w:type="character" w:styleId="Hiperpovezava">
    <w:name w:val="Hyperlink"/>
    <w:unhideWhenUsed/>
    <w:rsid w:val="00767E68"/>
    <w:rPr>
      <w:color w:val="0000FF"/>
      <w:u w:val="single"/>
    </w:rPr>
  </w:style>
  <w:style w:type="paragraph" w:styleId="Navadensplet">
    <w:name w:val="Normal (Web)"/>
    <w:basedOn w:val="Navaden"/>
    <w:uiPriority w:val="99"/>
    <w:semiHidden/>
    <w:unhideWhenUsed/>
    <w:rsid w:val="00767E68"/>
    <w:pPr>
      <w:spacing w:before="100" w:beforeAutospacing="1" w:after="100" w:afterAutospacing="1"/>
    </w:pPr>
    <w:rPr>
      <w:sz w:val="24"/>
      <w:szCs w:val="24"/>
    </w:rPr>
  </w:style>
  <w:style w:type="paragraph" w:styleId="Glava">
    <w:name w:val="header"/>
    <w:basedOn w:val="Navaden"/>
    <w:link w:val="GlavaZnak"/>
    <w:uiPriority w:val="99"/>
    <w:unhideWhenUsed/>
    <w:rsid w:val="00767E68"/>
    <w:pPr>
      <w:tabs>
        <w:tab w:val="center" w:pos="4536"/>
        <w:tab w:val="right" w:pos="9072"/>
      </w:tabs>
    </w:pPr>
    <w:rPr>
      <w:sz w:val="24"/>
      <w:lang w:val="x-none" w:eastAsia="x-none"/>
    </w:rPr>
  </w:style>
  <w:style w:type="character" w:customStyle="1" w:styleId="GlavaZnak">
    <w:name w:val="Glava Znak"/>
    <w:basedOn w:val="Privzetapisavaodstavka"/>
    <w:link w:val="Glava"/>
    <w:uiPriority w:val="99"/>
    <w:rsid w:val="00767E68"/>
    <w:rPr>
      <w:rFonts w:ascii="Times New Roman" w:eastAsia="Times New Roman" w:hAnsi="Times New Roman" w:cs="Times New Roman"/>
      <w:sz w:val="24"/>
      <w:szCs w:val="20"/>
      <w:lang w:val="x-none" w:eastAsia="x-none"/>
    </w:rPr>
  </w:style>
  <w:style w:type="paragraph" w:styleId="Telobesedila">
    <w:name w:val="Body Text"/>
    <w:basedOn w:val="Navaden"/>
    <w:link w:val="TelobesedilaZnak"/>
    <w:uiPriority w:val="99"/>
    <w:unhideWhenUsed/>
    <w:rsid w:val="00767E68"/>
    <w:pPr>
      <w:jc w:val="both"/>
    </w:pPr>
    <w:rPr>
      <w:sz w:val="24"/>
    </w:rPr>
  </w:style>
  <w:style w:type="character" w:customStyle="1" w:styleId="TelobesedilaZnak">
    <w:name w:val="Telo besedila Znak"/>
    <w:basedOn w:val="Privzetapisavaodstavka"/>
    <w:link w:val="Telobesedila"/>
    <w:uiPriority w:val="99"/>
    <w:rsid w:val="00767E68"/>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uiPriority w:val="99"/>
    <w:semiHidden/>
    <w:unhideWhenUsed/>
    <w:rsid w:val="00767E68"/>
    <w:rPr>
      <w:sz w:val="24"/>
    </w:rPr>
  </w:style>
  <w:style w:type="character" w:customStyle="1" w:styleId="Telobesedila-zamikZnak">
    <w:name w:val="Telo besedila - zamik Znak"/>
    <w:basedOn w:val="Privzetapisavaodstavka"/>
    <w:link w:val="Telobesedila-zamik"/>
    <w:uiPriority w:val="99"/>
    <w:semiHidden/>
    <w:rsid w:val="00767E68"/>
    <w:rPr>
      <w:rFonts w:ascii="Times New Roman" w:eastAsia="Times New Roman" w:hAnsi="Times New Roman" w:cs="Times New Roman"/>
      <w:sz w:val="24"/>
      <w:szCs w:val="20"/>
      <w:lang w:eastAsia="sl-SI"/>
    </w:rPr>
  </w:style>
  <w:style w:type="paragraph" w:styleId="Telobesedila3">
    <w:name w:val="Body Text 3"/>
    <w:basedOn w:val="Navaden"/>
    <w:link w:val="Telobesedila3Znak"/>
    <w:uiPriority w:val="99"/>
    <w:semiHidden/>
    <w:unhideWhenUsed/>
    <w:rsid w:val="00767E68"/>
    <w:rPr>
      <w:color w:val="FF0000"/>
      <w:sz w:val="24"/>
      <w:lang w:val="x-none" w:eastAsia="x-none"/>
    </w:rPr>
  </w:style>
  <w:style w:type="character" w:customStyle="1" w:styleId="Telobesedila3Znak">
    <w:name w:val="Telo besedila 3 Znak"/>
    <w:basedOn w:val="Privzetapisavaodstavka"/>
    <w:link w:val="Telobesedila3"/>
    <w:uiPriority w:val="99"/>
    <w:semiHidden/>
    <w:rsid w:val="00767E68"/>
    <w:rPr>
      <w:rFonts w:ascii="Times New Roman" w:eastAsia="Times New Roman" w:hAnsi="Times New Roman" w:cs="Times New Roman"/>
      <w:color w:val="FF0000"/>
      <w:sz w:val="24"/>
      <w:szCs w:val="20"/>
      <w:lang w:val="x-none" w:eastAsia="x-none"/>
    </w:rPr>
  </w:style>
  <w:style w:type="paragraph" w:styleId="Golobesedilo">
    <w:name w:val="Plain Text"/>
    <w:basedOn w:val="Navaden"/>
    <w:link w:val="GolobesediloZnak"/>
    <w:uiPriority w:val="99"/>
    <w:semiHidden/>
    <w:unhideWhenUsed/>
    <w:rsid w:val="00767E68"/>
    <w:rPr>
      <w:rFonts w:ascii="Courier New" w:hAnsi="Courier New"/>
      <w:lang w:val="x-none" w:eastAsia="x-none"/>
    </w:rPr>
  </w:style>
  <w:style w:type="character" w:customStyle="1" w:styleId="GolobesediloZnak">
    <w:name w:val="Golo besedilo Znak"/>
    <w:basedOn w:val="Privzetapisavaodstavka"/>
    <w:link w:val="Golobesedilo"/>
    <w:uiPriority w:val="99"/>
    <w:semiHidden/>
    <w:rsid w:val="00767E68"/>
    <w:rPr>
      <w:rFonts w:ascii="Courier New" w:eastAsia="Times New Roman" w:hAnsi="Courier New" w:cs="Times New Roman"/>
      <w:sz w:val="20"/>
      <w:szCs w:val="20"/>
      <w:lang w:val="x-none" w:eastAsia="x-none"/>
    </w:rPr>
  </w:style>
  <w:style w:type="paragraph" w:styleId="Odstavekseznama">
    <w:name w:val="List Paragraph"/>
    <w:basedOn w:val="Navaden"/>
    <w:uiPriority w:val="34"/>
    <w:qFormat/>
    <w:rsid w:val="00767E68"/>
    <w:pPr>
      <w:ind w:left="708"/>
    </w:pPr>
  </w:style>
  <w:style w:type="paragraph" w:customStyle="1" w:styleId="p">
    <w:name w:val="p"/>
    <w:basedOn w:val="Navaden"/>
    <w:uiPriority w:val="99"/>
    <w:rsid w:val="00767E68"/>
    <w:pPr>
      <w:spacing w:before="60" w:after="15"/>
      <w:ind w:left="15" w:right="15" w:firstLine="240"/>
      <w:jc w:val="both"/>
    </w:pPr>
    <w:rPr>
      <w:rFonts w:ascii="Arial" w:hAnsi="Arial" w:cs="Arial"/>
      <w:color w:val="222222"/>
      <w:sz w:val="22"/>
      <w:szCs w:val="22"/>
    </w:rPr>
  </w:style>
  <w:style w:type="paragraph" w:customStyle="1" w:styleId="h4">
    <w:name w:val="h4"/>
    <w:basedOn w:val="Navaden"/>
    <w:uiPriority w:val="99"/>
    <w:rsid w:val="00767E68"/>
    <w:pPr>
      <w:spacing w:before="300" w:after="225"/>
      <w:ind w:left="15" w:right="15"/>
      <w:jc w:val="center"/>
    </w:pPr>
    <w:rPr>
      <w:rFonts w:ascii="Arial" w:hAnsi="Arial" w:cs="Arial"/>
      <w:b/>
      <w:bCs/>
      <w:color w:val="222222"/>
      <w:sz w:val="22"/>
      <w:szCs w:val="22"/>
    </w:rPr>
  </w:style>
  <w:style w:type="paragraph" w:customStyle="1" w:styleId="odstavek1">
    <w:name w:val="odstavek1"/>
    <w:basedOn w:val="Navaden"/>
    <w:rsid w:val="00767E68"/>
    <w:pPr>
      <w:spacing w:before="240"/>
      <w:ind w:firstLine="1021"/>
      <w:jc w:val="both"/>
    </w:pPr>
    <w:rPr>
      <w:rFonts w:ascii="Arial" w:hAnsi="Arial" w:cs="Arial"/>
      <w:sz w:val="22"/>
      <w:szCs w:val="22"/>
    </w:rPr>
  </w:style>
  <w:style w:type="paragraph" w:styleId="Noga">
    <w:name w:val="footer"/>
    <w:basedOn w:val="Navaden"/>
    <w:link w:val="NogaZnak"/>
    <w:uiPriority w:val="99"/>
    <w:unhideWhenUsed/>
    <w:rsid w:val="00BE5250"/>
    <w:pPr>
      <w:tabs>
        <w:tab w:val="center" w:pos="4536"/>
        <w:tab w:val="right" w:pos="9072"/>
      </w:tabs>
    </w:pPr>
  </w:style>
  <w:style w:type="character" w:customStyle="1" w:styleId="NogaZnak">
    <w:name w:val="Noga Znak"/>
    <w:basedOn w:val="Privzetapisavaodstavka"/>
    <w:link w:val="Noga"/>
    <w:uiPriority w:val="99"/>
    <w:rsid w:val="00BE5250"/>
    <w:rPr>
      <w:rFonts w:ascii="Times New Roman" w:eastAsia="Times New Roman" w:hAnsi="Times New Roman" w:cs="Times New Roman"/>
      <w:sz w:val="20"/>
      <w:szCs w:val="20"/>
      <w:lang w:eastAsia="sl-SI"/>
    </w:rPr>
  </w:style>
  <w:style w:type="paragraph" w:customStyle="1" w:styleId="D801C6740D3442D0974ED4C393ECA78C">
    <w:name w:val="D801C6740D3442D0974ED4C393ECA78C"/>
    <w:rsid w:val="00BE5250"/>
    <w:rPr>
      <w:rFonts w:eastAsiaTheme="minorEastAsia"/>
      <w:lang w:eastAsia="sl-SI"/>
    </w:rPr>
  </w:style>
  <w:style w:type="paragraph" w:styleId="Besedilooblaka">
    <w:name w:val="Balloon Text"/>
    <w:basedOn w:val="Navaden"/>
    <w:link w:val="BesedilooblakaZnak"/>
    <w:uiPriority w:val="99"/>
    <w:semiHidden/>
    <w:unhideWhenUsed/>
    <w:rsid w:val="00BE52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5250"/>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144057070">
      <w:bodyDiv w:val="1"/>
      <w:marLeft w:val="0"/>
      <w:marRight w:val="0"/>
      <w:marTop w:val="0"/>
      <w:marBottom w:val="0"/>
      <w:divBdr>
        <w:top w:val="none" w:sz="0" w:space="0" w:color="auto"/>
        <w:left w:val="none" w:sz="0" w:space="0" w:color="auto"/>
        <w:bottom w:val="none" w:sz="0" w:space="0" w:color="auto"/>
        <w:right w:val="none" w:sz="0" w:space="0" w:color="auto"/>
      </w:divBdr>
    </w:div>
    <w:div w:id="473331843">
      <w:bodyDiv w:val="1"/>
      <w:marLeft w:val="0"/>
      <w:marRight w:val="0"/>
      <w:marTop w:val="0"/>
      <w:marBottom w:val="0"/>
      <w:divBdr>
        <w:top w:val="none" w:sz="0" w:space="0" w:color="auto"/>
        <w:left w:val="none" w:sz="0" w:space="0" w:color="auto"/>
        <w:bottom w:val="none" w:sz="0" w:space="0" w:color="auto"/>
        <w:right w:val="none" w:sz="0" w:space="0" w:color="auto"/>
      </w:divBdr>
      <w:divsChild>
        <w:div w:id="1907110252">
          <w:marLeft w:val="0"/>
          <w:marRight w:val="0"/>
          <w:marTop w:val="0"/>
          <w:marBottom w:val="0"/>
          <w:divBdr>
            <w:top w:val="none" w:sz="0" w:space="0" w:color="auto"/>
            <w:left w:val="none" w:sz="0" w:space="0" w:color="auto"/>
            <w:bottom w:val="none" w:sz="0" w:space="0" w:color="auto"/>
            <w:right w:val="none" w:sz="0" w:space="0" w:color="auto"/>
          </w:divBdr>
          <w:divsChild>
            <w:div w:id="778256341">
              <w:marLeft w:val="0"/>
              <w:marRight w:val="60"/>
              <w:marTop w:val="0"/>
              <w:marBottom w:val="0"/>
              <w:divBdr>
                <w:top w:val="none" w:sz="0" w:space="0" w:color="auto"/>
                <w:left w:val="none" w:sz="0" w:space="0" w:color="auto"/>
                <w:bottom w:val="none" w:sz="0" w:space="0" w:color="auto"/>
                <w:right w:val="none" w:sz="0" w:space="0" w:color="auto"/>
              </w:divBdr>
              <w:divsChild>
                <w:div w:id="1571882806">
                  <w:marLeft w:val="0"/>
                  <w:marRight w:val="0"/>
                  <w:marTop w:val="0"/>
                  <w:marBottom w:val="150"/>
                  <w:divBdr>
                    <w:top w:val="none" w:sz="0" w:space="0" w:color="auto"/>
                    <w:left w:val="none" w:sz="0" w:space="0" w:color="auto"/>
                    <w:bottom w:val="none" w:sz="0" w:space="0" w:color="auto"/>
                    <w:right w:val="none" w:sz="0" w:space="0" w:color="auto"/>
                  </w:divBdr>
                  <w:divsChild>
                    <w:div w:id="659893087">
                      <w:marLeft w:val="0"/>
                      <w:marRight w:val="0"/>
                      <w:marTop w:val="0"/>
                      <w:marBottom w:val="0"/>
                      <w:divBdr>
                        <w:top w:val="none" w:sz="0" w:space="0" w:color="auto"/>
                        <w:left w:val="none" w:sz="0" w:space="0" w:color="auto"/>
                        <w:bottom w:val="none" w:sz="0" w:space="0" w:color="auto"/>
                        <w:right w:val="none" w:sz="0" w:space="0" w:color="auto"/>
                      </w:divBdr>
                      <w:divsChild>
                        <w:div w:id="1043823545">
                          <w:marLeft w:val="0"/>
                          <w:marRight w:val="0"/>
                          <w:marTop w:val="0"/>
                          <w:marBottom w:val="0"/>
                          <w:divBdr>
                            <w:top w:val="none" w:sz="0" w:space="0" w:color="auto"/>
                            <w:left w:val="none" w:sz="0" w:space="0" w:color="auto"/>
                            <w:bottom w:val="none" w:sz="0" w:space="0" w:color="auto"/>
                            <w:right w:val="none" w:sz="0" w:space="0" w:color="auto"/>
                          </w:divBdr>
                          <w:divsChild>
                            <w:div w:id="903878062">
                              <w:marLeft w:val="0"/>
                              <w:marRight w:val="0"/>
                              <w:marTop w:val="240"/>
                              <w:marBottom w:val="120"/>
                              <w:divBdr>
                                <w:top w:val="none" w:sz="0" w:space="0" w:color="auto"/>
                                <w:left w:val="none" w:sz="0" w:space="0" w:color="auto"/>
                                <w:bottom w:val="none" w:sz="0" w:space="0" w:color="auto"/>
                                <w:right w:val="none" w:sz="0" w:space="0" w:color="auto"/>
                              </w:divBdr>
                              <w:divsChild>
                                <w:div w:id="19976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219121">
      <w:bodyDiv w:val="1"/>
      <w:marLeft w:val="0"/>
      <w:marRight w:val="0"/>
      <w:marTop w:val="0"/>
      <w:marBottom w:val="0"/>
      <w:divBdr>
        <w:top w:val="none" w:sz="0" w:space="0" w:color="auto"/>
        <w:left w:val="none" w:sz="0" w:space="0" w:color="auto"/>
        <w:bottom w:val="none" w:sz="0" w:space="0" w:color="auto"/>
        <w:right w:val="none" w:sz="0" w:space="0" w:color="auto"/>
      </w:divBdr>
      <w:divsChild>
        <w:div w:id="482938021">
          <w:marLeft w:val="0"/>
          <w:marRight w:val="0"/>
          <w:marTop w:val="0"/>
          <w:marBottom w:val="0"/>
          <w:divBdr>
            <w:top w:val="none" w:sz="0" w:space="0" w:color="auto"/>
            <w:left w:val="none" w:sz="0" w:space="0" w:color="auto"/>
            <w:bottom w:val="none" w:sz="0" w:space="0" w:color="auto"/>
            <w:right w:val="none" w:sz="0" w:space="0" w:color="auto"/>
          </w:divBdr>
          <w:divsChild>
            <w:div w:id="1092894368">
              <w:marLeft w:val="0"/>
              <w:marRight w:val="0"/>
              <w:marTop w:val="0"/>
              <w:marBottom w:val="0"/>
              <w:divBdr>
                <w:top w:val="none" w:sz="0" w:space="0" w:color="auto"/>
                <w:left w:val="none" w:sz="0" w:space="0" w:color="auto"/>
                <w:bottom w:val="none" w:sz="0" w:space="0" w:color="auto"/>
                <w:right w:val="none" w:sz="0" w:space="0" w:color="auto"/>
              </w:divBdr>
              <w:divsChild>
                <w:div w:id="1882009798">
                  <w:marLeft w:val="-204"/>
                  <w:marRight w:val="-204"/>
                  <w:marTop w:val="0"/>
                  <w:marBottom w:val="0"/>
                  <w:divBdr>
                    <w:top w:val="none" w:sz="0" w:space="0" w:color="auto"/>
                    <w:left w:val="none" w:sz="0" w:space="0" w:color="auto"/>
                    <w:bottom w:val="none" w:sz="0" w:space="0" w:color="auto"/>
                    <w:right w:val="none" w:sz="0" w:space="0" w:color="auto"/>
                  </w:divBdr>
                  <w:divsChild>
                    <w:div w:id="189880753">
                      <w:marLeft w:val="0"/>
                      <w:marRight w:val="0"/>
                      <w:marTop w:val="0"/>
                      <w:marBottom w:val="0"/>
                      <w:divBdr>
                        <w:top w:val="none" w:sz="0" w:space="0" w:color="auto"/>
                        <w:left w:val="none" w:sz="0" w:space="0" w:color="auto"/>
                        <w:bottom w:val="none" w:sz="0" w:space="0" w:color="auto"/>
                        <w:right w:val="none" w:sz="0" w:space="0" w:color="auto"/>
                      </w:divBdr>
                      <w:divsChild>
                        <w:div w:id="437019528">
                          <w:marLeft w:val="0"/>
                          <w:marRight w:val="0"/>
                          <w:marTop w:val="0"/>
                          <w:marBottom w:val="0"/>
                          <w:divBdr>
                            <w:top w:val="none" w:sz="0" w:space="0" w:color="auto"/>
                            <w:left w:val="none" w:sz="0" w:space="0" w:color="auto"/>
                            <w:bottom w:val="none" w:sz="0" w:space="0" w:color="auto"/>
                            <w:right w:val="none" w:sz="0" w:space="0" w:color="auto"/>
                          </w:divBdr>
                          <w:divsChild>
                            <w:div w:id="136341315">
                              <w:marLeft w:val="-204"/>
                              <w:marRight w:val="-204"/>
                              <w:marTop w:val="0"/>
                              <w:marBottom w:val="0"/>
                              <w:divBdr>
                                <w:top w:val="none" w:sz="0" w:space="0" w:color="auto"/>
                                <w:left w:val="none" w:sz="0" w:space="0" w:color="auto"/>
                                <w:bottom w:val="none" w:sz="0" w:space="0" w:color="auto"/>
                                <w:right w:val="none" w:sz="0" w:space="0" w:color="auto"/>
                              </w:divBdr>
                              <w:divsChild>
                                <w:div w:id="381712432">
                                  <w:marLeft w:val="0"/>
                                  <w:marRight w:val="0"/>
                                  <w:marTop w:val="0"/>
                                  <w:marBottom w:val="0"/>
                                  <w:divBdr>
                                    <w:top w:val="none" w:sz="0" w:space="0" w:color="auto"/>
                                    <w:left w:val="none" w:sz="0" w:space="0" w:color="auto"/>
                                    <w:bottom w:val="none" w:sz="0" w:space="0" w:color="auto"/>
                                    <w:right w:val="none" w:sz="0" w:space="0" w:color="auto"/>
                                  </w:divBdr>
                                  <w:divsChild>
                                    <w:div w:id="1198590320">
                                      <w:marLeft w:val="0"/>
                                      <w:marRight w:val="0"/>
                                      <w:marTop w:val="0"/>
                                      <w:marBottom w:val="0"/>
                                      <w:divBdr>
                                        <w:top w:val="none" w:sz="0" w:space="0" w:color="auto"/>
                                        <w:left w:val="none" w:sz="0" w:space="0" w:color="auto"/>
                                        <w:bottom w:val="none" w:sz="0" w:space="0" w:color="auto"/>
                                        <w:right w:val="none" w:sz="0" w:space="0" w:color="auto"/>
                                      </w:divBdr>
                                      <w:divsChild>
                                        <w:div w:id="2051765133">
                                          <w:marLeft w:val="0"/>
                                          <w:marRight w:val="0"/>
                                          <w:marTop w:val="240"/>
                                          <w:marBottom w:val="120"/>
                                          <w:divBdr>
                                            <w:top w:val="none" w:sz="0" w:space="0" w:color="auto"/>
                                            <w:left w:val="none" w:sz="0" w:space="0" w:color="auto"/>
                                            <w:bottom w:val="none" w:sz="0" w:space="0" w:color="auto"/>
                                            <w:right w:val="none" w:sz="0" w:space="0" w:color="auto"/>
                                          </w:divBdr>
                                        </w:div>
                                        <w:div w:id="92634555">
                                          <w:marLeft w:val="0"/>
                                          <w:marRight w:val="0"/>
                                          <w:marTop w:val="240"/>
                                          <w:marBottom w:val="120"/>
                                          <w:divBdr>
                                            <w:top w:val="none" w:sz="0" w:space="0" w:color="auto"/>
                                            <w:left w:val="none" w:sz="0" w:space="0" w:color="auto"/>
                                            <w:bottom w:val="none" w:sz="0" w:space="0" w:color="auto"/>
                                            <w:right w:val="none" w:sz="0" w:space="0" w:color="auto"/>
                                          </w:divBdr>
                                        </w:div>
                                        <w:div w:id="215632500">
                                          <w:marLeft w:val="0"/>
                                          <w:marRight w:val="0"/>
                                          <w:marTop w:val="240"/>
                                          <w:marBottom w:val="120"/>
                                          <w:divBdr>
                                            <w:top w:val="none" w:sz="0" w:space="0" w:color="auto"/>
                                            <w:left w:val="none" w:sz="0" w:space="0" w:color="auto"/>
                                            <w:bottom w:val="none" w:sz="0" w:space="0" w:color="auto"/>
                                            <w:right w:val="none" w:sz="0" w:space="0" w:color="auto"/>
                                          </w:divBdr>
                                        </w:div>
                                        <w:div w:id="1950237429">
                                          <w:marLeft w:val="0"/>
                                          <w:marRight w:val="0"/>
                                          <w:marTop w:val="240"/>
                                          <w:marBottom w:val="120"/>
                                          <w:divBdr>
                                            <w:top w:val="none" w:sz="0" w:space="0" w:color="auto"/>
                                            <w:left w:val="none" w:sz="0" w:space="0" w:color="auto"/>
                                            <w:bottom w:val="none" w:sz="0" w:space="0" w:color="auto"/>
                                            <w:right w:val="none" w:sz="0" w:space="0" w:color="auto"/>
                                          </w:divBdr>
                                        </w:div>
                                        <w:div w:id="1126242686">
                                          <w:marLeft w:val="0"/>
                                          <w:marRight w:val="0"/>
                                          <w:marTop w:val="240"/>
                                          <w:marBottom w:val="120"/>
                                          <w:divBdr>
                                            <w:top w:val="none" w:sz="0" w:space="0" w:color="auto"/>
                                            <w:left w:val="none" w:sz="0" w:space="0" w:color="auto"/>
                                            <w:bottom w:val="none" w:sz="0" w:space="0" w:color="auto"/>
                                            <w:right w:val="none" w:sz="0" w:space="0" w:color="auto"/>
                                          </w:divBdr>
                                        </w:div>
                                        <w:div w:id="207186120">
                                          <w:marLeft w:val="0"/>
                                          <w:marRight w:val="0"/>
                                          <w:marTop w:val="240"/>
                                          <w:marBottom w:val="120"/>
                                          <w:divBdr>
                                            <w:top w:val="none" w:sz="0" w:space="0" w:color="auto"/>
                                            <w:left w:val="none" w:sz="0" w:space="0" w:color="auto"/>
                                            <w:bottom w:val="none" w:sz="0" w:space="0" w:color="auto"/>
                                            <w:right w:val="none" w:sz="0" w:space="0" w:color="auto"/>
                                          </w:divBdr>
                                        </w:div>
                                        <w:div w:id="2005471689">
                                          <w:marLeft w:val="0"/>
                                          <w:marRight w:val="0"/>
                                          <w:marTop w:val="240"/>
                                          <w:marBottom w:val="120"/>
                                          <w:divBdr>
                                            <w:top w:val="none" w:sz="0" w:space="0" w:color="auto"/>
                                            <w:left w:val="none" w:sz="0" w:space="0" w:color="auto"/>
                                            <w:bottom w:val="none" w:sz="0" w:space="0" w:color="auto"/>
                                            <w:right w:val="none" w:sz="0" w:space="0" w:color="auto"/>
                                          </w:divBdr>
                                        </w:div>
                                        <w:div w:id="1429502904">
                                          <w:marLeft w:val="0"/>
                                          <w:marRight w:val="0"/>
                                          <w:marTop w:val="240"/>
                                          <w:marBottom w:val="120"/>
                                          <w:divBdr>
                                            <w:top w:val="none" w:sz="0" w:space="0" w:color="auto"/>
                                            <w:left w:val="none" w:sz="0" w:space="0" w:color="auto"/>
                                            <w:bottom w:val="none" w:sz="0" w:space="0" w:color="auto"/>
                                            <w:right w:val="none" w:sz="0" w:space="0" w:color="auto"/>
                                          </w:divBdr>
                                        </w:div>
                                        <w:div w:id="16546078">
                                          <w:marLeft w:val="0"/>
                                          <w:marRight w:val="0"/>
                                          <w:marTop w:val="240"/>
                                          <w:marBottom w:val="120"/>
                                          <w:divBdr>
                                            <w:top w:val="none" w:sz="0" w:space="0" w:color="auto"/>
                                            <w:left w:val="none" w:sz="0" w:space="0" w:color="auto"/>
                                            <w:bottom w:val="none" w:sz="0" w:space="0" w:color="auto"/>
                                            <w:right w:val="none" w:sz="0" w:space="0" w:color="auto"/>
                                          </w:divBdr>
                                        </w:div>
                                        <w:div w:id="700786469">
                                          <w:marLeft w:val="0"/>
                                          <w:marRight w:val="0"/>
                                          <w:marTop w:val="240"/>
                                          <w:marBottom w:val="120"/>
                                          <w:divBdr>
                                            <w:top w:val="none" w:sz="0" w:space="0" w:color="auto"/>
                                            <w:left w:val="none" w:sz="0" w:space="0" w:color="auto"/>
                                            <w:bottom w:val="none" w:sz="0" w:space="0" w:color="auto"/>
                                            <w:right w:val="none" w:sz="0" w:space="0" w:color="auto"/>
                                          </w:divBdr>
                                        </w:div>
                                        <w:div w:id="942885067">
                                          <w:marLeft w:val="0"/>
                                          <w:marRight w:val="0"/>
                                          <w:marTop w:val="240"/>
                                          <w:marBottom w:val="120"/>
                                          <w:divBdr>
                                            <w:top w:val="none" w:sz="0" w:space="0" w:color="auto"/>
                                            <w:left w:val="none" w:sz="0" w:space="0" w:color="auto"/>
                                            <w:bottom w:val="none" w:sz="0" w:space="0" w:color="auto"/>
                                            <w:right w:val="none" w:sz="0" w:space="0" w:color="auto"/>
                                          </w:divBdr>
                                        </w:div>
                                        <w:div w:id="523371153">
                                          <w:marLeft w:val="0"/>
                                          <w:marRight w:val="0"/>
                                          <w:marTop w:val="240"/>
                                          <w:marBottom w:val="120"/>
                                          <w:divBdr>
                                            <w:top w:val="none" w:sz="0" w:space="0" w:color="auto"/>
                                            <w:left w:val="none" w:sz="0" w:space="0" w:color="auto"/>
                                            <w:bottom w:val="none" w:sz="0" w:space="0" w:color="auto"/>
                                            <w:right w:val="none" w:sz="0" w:space="0" w:color="auto"/>
                                          </w:divBdr>
                                        </w:div>
                                        <w:div w:id="30693022">
                                          <w:marLeft w:val="0"/>
                                          <w:marRight w:val="0"/>
                                          <w:marTop w:val="240"/>
                                          <w:marBottom w:val="120"/>
                                          <w:divBdr>
                                            <w:top w:val="none" w:sz="0" w:space="0" w:color="auto"/>
                                            <w:left w:val="none" w:sz="0" w:space="0" w:color="auto"/>
                                            <w:bottom w:val="none" w:sz="0" w:space="0" w:color="auto"/>
                                            <w:right w:val="none" w:sz="0" w:space="0" w:color="auto"/>
                                          </w:divBdr>
                                        </w:div>
                                        <w:div w:id="384715821">
                                          <w:marLeft w:val="0"/>
                                          <w:marRight w:val="0"/>
                                          <w:marTop w:val="240"/>
                                          <w:marBottom w:val="120"/>
                                          <w:divBdr>
                                            <w:top w:val="none" w:sz="0" w:space="0" w:color="auto"/>
                                            <w:left w:val="none" w:sz="0" w:space="0" w:color="auto"/>
                                            <w:bottom w:val="none" w:sz="0" w:space="0" w:color="auto"/>
                                            <w:right w:val="none" w:sz="0" w:space="0" w:color="auto"/>
                                          </w:divBdr>
                                        </w:div>
                                        <w:div w:id="27489727">
                                          <w:marLeft w:val="0"/>
                                          <w:marRight w:val="0"/>
                                          <w:marTop w:val="240"/>
                                          <w:marBottom w:val="120"/>
                                          <w:divBdr>
                                            <w:top w:val="none" w:sz="0" w:space="0" w:color="auto"/>
                                            <w:left w:val="none" w:sz="0" w:space="0" w:color="auto"/>
                                            <w:bottom w:val="none" w:sz="0" w:space="0" w:color="auto"/>
                                            <w:right w:val="none" w:sz="0" w:space="0" w:color="auto"/>
                                          </w:divBdr>
                                        </w:div>
                                        <w:div w:id="1047412411">
                                          <w:marLeft w:val="0"/>
                                          <w:marRight w:val="0"/>
                                          <w:marTop w:val="240"/>
                                          <w:marBottom w:val="120"/>
                                          <w:divBdr>
                                            <w:top w:val="none" w:sz="0" w:space="0" w:color="auto"/>
                                            <w:left w:val="none" w:sz="0" w:space="0" w:color="auto"/>
                                            <w:bottom w:val="none" w:sz="0" w:space="0" w:color="auto"/>
                                            <w:right w:val="none" w:sz="0" w:space="0" w:color="auto"/>
                                          </w:divBdr>
                                        </w:div>
                                        <w:div w:id="350836849">
                                          <w:marLeft w:val="0"/>
                                          <w:marRight w:val="0"/>
                                          <w:marTop w:val="240"/>
                                          <w:marBottom w:val="120"/>
                                          <w:divBdr>
                                            <w:top w:val="none" w:sz="0" w:space="0" w:color="auto"/>
                                            <w:left w:val="none" w:sz="0" w:space="0" w:color="auto"/>
                                            <w:bottom w:val="none" w:sz="0" w:space="0" w:color="auto"/>
                                            <w:right w:val="none" w:sz="0" w:space="0" w:color="auto"/>
                                          </w:divBdr>
                                        </w:div>
                                        <w:div w:id="360055373">
                                          <w:marLeft w:val="0"/>
                                          <w:marRight w:val="0"/>
                                          <w:marTop w:val="240"/>
                                          <w:marBottom w:val="120"/>
                                          <w:divBdr>
                                            <w:top w:val="none" w:sz="0" w:space="0" w:color="auto"/>
                                            <w:left w:val="none" w:sz="0" w:space="0" w:color="auto"/>
                                            <w:bottom w:val="none" w:sz="0" w:space="0" w:color="auto"/>
                                            <w:right w:val="none" w:sz="0" w:space="0" w:color="auto"/>
                                          </w:divBdr>
                                        </w:div>
                                        <w:div w:id="1370951067">
                                          <w:marLeft w:val="0"/>
                                          <w:marRight w:val="0"/>
                                          <w:marTop w:val="240"/>
                                          <w:marBottom w:val="120"/>
                                          <w:divBdr>
                                            <w:top w:val="none" w:sz="0" w:space="0" w:color="auto"/>
                                            <w:left w:val="none" w:sz="0" w:space="0" w:color="auto"/>
                                            <w:bottom w:val="none" w:sz="0" w:space="0" w:color="auto"/>
                                            <w:right w:val="none" w:sz="0" w:space="0" w:color="auto"/>
                                          </w:divBdr>
                                        </w:div>
                                        <w:div w:id="128791322">
                                          <w:marLeft w:val="0"/>
                                          <w:marRight w:val="0"/>
                                          <w:marTop w:val="240"/>
                                          <w:marBottom w:val="120"/>
                                          <w:divBdr>
                                            <w:top w:val="none" w:sz="0" w:space="0" w:color="auto"/>
                                            <w:left w:val="none" w:sz="0" w:space="0" w:color="auto"/>
                                            <w:bottom w:val="none" w:sz="0" w:space="0" w:color="auto"/>
                                            <w:right w:val="none" w:sz="0" w:space="0" w:color="auto"/>
                                          </w:divBdr>
                                        </w:div>
                                        <w:div w:id="2010668596">
                                          <w:marLeft w:val="0"/>
                                          <w:marRight w:val="0"/>
                                          <w:marTop w:val="240"/>
                                          <w:marBottom w:val="120"/>
                                          <w:divBdr>
                                            <w:top w:val="none" w:sz="0" w:space="0" w:color="auto"/>
                                            <w:left w:val="none" w:sz="0" w:space="0" w:color="auto"/>
                                            <w:bottom w:val="none" w:sz="0" w:space="0" w:color="auto"/>
                                            <w:right w:val="none" w:sz="0" w:space="0" w:color="auto"/>
                                          </w:divBdr>
                                        </w:div>
                                        <w:div w:id="72090962">
                                          <w:marLeft w:val="0"/>
                                          <w:marRight w:val="0"/>
                                          <w:marTop w:val="240"/>
                                          <w:marBottom w:val="120"/>
                                          <w:divBdr>
                                            <w:top w:val="none" w:sz="0" w:space="0" w:color="auto"/>
                                            <w:left w:val="none" w:sz="0" w:space="0" w:color="auto"/>
                                            <w:bottom w:val="none" w:sz="0" w:space="0" w:color="auto"/>
                                            <w:right w:val="none" w:sz="0" w:space="0" w:color="auto"/>
                                          </w:divBdr>
                                        </w:div>
                                        <w:div w:id="289476950">
                                          <w:marLeft w:val="0"/>
                                          <w:marRight w:val="0"/>
                                          <w:marTop w:val="240"/>
                                          <w:marBottom w:val="120"/>
                                          <w:divBdr>
                                            <w:top w:val="none" w:sz="0" w:space="0" w:color="auto"/>
                                            <w:left w:val="none" w:sz="0" w:space="0" w:color="auto"/>
                                            <w:bottom w:val="none" w:sz="0" w:space="0" w:color="auto"/>
                                            <w:right w:val="none" w:sz="0" w:space="0" w:color="auto"/>
                                          </w:divBdr>
                                        </w:div>
                                        <w:div w:id="732629014">
                                          <w:marLeft w:val="0"/>
                                          <w:marRight w:val="0"/>
                                          <w:marTop w:val="240"/>
                                          <w:marBottom w:val="120"/>
                                          <w:divBdr>
                                            <w:top w:val="none" w:sz="0" w:space="0" w:color="auto"/>
                                            <w:left w:val="none" w:sz="0" w:space="0" w:color="auto"/>
                                            <w:bottom w:val="none" w:sz="0" w:space="0" w:color="auto"/>
                                            <w:right w:val="none" w:sz="0" w:space="0" w:color="auto"/>
                                          </w:divBdr>
                                        </w:div>
                                        <w:div w:id="123057825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888613">
      <w:bodyDiv w:val="1"/>
      <w:marLeft w:val="0"/>
      <w:marRight w:val="0"/>
      <w:marTop w:val="0"/>
      <w:marBottom w:val="0"/>
      <w:divBdr>
        <w:top w:val="none" w:sz="0" w:space="0" w:color="auto"/>
        <w:left w:val="none" w:sz="0" w:space="0" w:color="auto"/>
        <w:bottom w:val="none" w:sz="0" w:space="0" w:color="auto"/>
        <w:right w:val="none" w:sz="0" w:space="0" w:color="auto"/>
      </w:divBdr>
      <w:divsChild>
        <w:div w:id="261227014">
          <w:marLeft w:val="0"/>
          <w:marRight w:val="0"/>
          <w:marTop w:val="0"/>
          <w:marBottom w:val="0"/>
          <w:divBdr>
            <w:top w:val="none" w:sz="0" w:space="0" w:color="auto"/>
            <w:left w:val="none" w:sz="0" w:space="0" w:color="auto"/>
            <w:bottom w:val="none" w:sz="0" w:space="0" w:color="auto"/>
            <w:right w:val="none" w:sz="0" w:space="0" w:color="auto"/>
          </w:divBdr>
          <w:divsChild>
            <w:div w:id="2052458690">
              <w:marLeft w:val="0"/>
              <w:marRight w:val="0"/>
              <w:marTop w:val="0"/>
              <w:marBottom w:val="0"/>
              <w:divBdr>
                <w:top w:val="none" w:sz="0" w:space="0" w:color="auto"/>
                <w:left w:val="none" w:sz="0" w:space="0" w:color="auto"/>
                <w:bottom w:val="none" w:sz="0" w:space="0" w:color="auto"/>
                <w:right w:val="none" w:sz="0" w:space="0" w:color="auto"/>
              </w:divBdr>
              <w:divsChild>
                <w:div w:id="1941644881">
                  <w:marLeft w:val="-204"/>
                  <w:marRight w:val="-204"/>
                  <w:marTop w:val="0"/>
                  <w:marBottom w:val="0"/>
                  <w:divBdr>
                    <w:top w:val="none" w:sz="0" w:space="0" w:color="auto"/>
                    <w:left w:val="none" w:sz="0" w:space="0" w:color="auto"/>
                    <w:bottom w:val="none" w:sz="0" w:space="0" w:color="auto"/>
                    <w:right w:val="none" w:sz="0" w:space="0" w:color="auto"/>
                  </w:divBdr>
                  <w:divsChild>
                    <w:div w:id="612329359">
                      <w:marLeft w:val="0"/>
                      <w:marRight w:val="0"/>
                      <w:marTop w:val="0"/>
                      <w:marBottom w:val="0"/>
                      <w:divBdr>
                        <w:top w:val="none" w:sz="0" w:space="0" w:color="auto"/>
                        <w:left w:val="none" w:sz="0" w:space="0" w:color="auto"/>
                        <w:bottom w:val="none" w:sz="0" w:space="0" w:color="auto"/>
                        <w:right w:val="none" w:sz="0" w:space="0" w:color="auto"/>
                      </w:divBdr>
                      <w:divsChild>
                        <w:div w:id="664549761">
                          <w:marLeft w:val="0"/>
                          <w:marRight w:val="0"/>
                          <w:marTop w:val="0"/>
                          <w:marBottom w:val="0"/>
                          <w:divBdr>
                            <w:top w:val="none" w:sz="0" w:space="0" w:color="auto"/>
                            <w:left w:val="none" w:sz="0" w:space="0" w:color="auto"/>
                            <w:bottom w:val="none" w:sz="0" w:space="0" w:color="auto"/>
                            <w:right w:val="none" w:sz="0" w:space="0" w:color="auto"/>
                          </w:divBdr>
                          <w:divsChild>
                            <w:div w:id="2004746701">
                              <w:marLeft w:val="-204"/>
                              <w:marRight w:val="-204"/>
                              <w:marTop w:val="0"/>
                              <w:marBottom w:val="0"/>
                              <w:divBdr>
                                <w:top w:val="none" w:sz="0" w:space="0" w:color="auto"/>
                                <w:left w:val="none" w:sz="0" w:space="0" w:color="auto"/>
                                <w:bottom w:val="none" w:sz="0" w:space="0" w:color="auto"/>
                                <w:right w:val="none" w:sz="0" w:space="0" w:color="auto"/>
                              </w:divBdr>
                              <w:divsChild>
                                <w:div w:id="1438910484">
                                  <w:marLeft w:val="0"/>
                                  <w:marRight w:val="0"/>
                                  <w:marTop w:val="0"/>
                                  <w:marBottom w:val="0"/>
                                  <w:divBdr>
                                    <w:top w:val="none" w:sz="0" w:space="0" w:color="auto"/>
                                    <w:left w:val="none" w:sz="0" w:space="0" w:color="auto"/>
                                    <w:bottom w:val="none" w:sz="0" w:space="0" w:color="auto"/>
                                    <w:right w:val="none" w:sz="0" w:space="0" w:color="auto"/>
                                  </w:divBdr>
                                  <w:divsChild>
                                    <w:div w:id="1816990483">
                                      <w:marLeft w:val="0"/>
                                      <w:marRight w:val="0"/>
                                      <w:marTop w:val="0"/>
                                      <w:marBottom w:val="0"/>
                                      <w:divBdr>
                                        <w:top w:val="none" w:sz="0" w:space="0" w:color="auto"/>
                                        <w:left w:val="none" w:sz="0" w:space="0" w:color="auto"/>
                                        <w:bottom w:val="none" w:sz="0" w:space="0" w:color="auto"/>
                                        <w:right w:val="none" w:sz="0" w:space="0" w:color="auto"/>
                                      </w:divBdr>
                                      <w:divsChild>
                                        <w:div w:id="1125005265">
                                          <w:marLeft w:val="0"/>
                                          <w:marRight w:val="0"/>
                                          <w:marTop w:val="240"/>
                                          <w:marBottom w:val="120"/>
                                          <w:divBdr>
                                            <w:top w:val="none" w:sz="0" w:space="0" w:color="auto"/>
                                            <w:left w:val="none" w:sz="0" w:space="0" w:color="auto"/>
                                            <w:bottom w:val="none" w:sz="0" w:space="0" w:color="auto"/>
                                            <w:right w:val="none" w:sz="0" w:space="0" w:color="auto"/>
                                          </w:divBdr>
                                        </w:div>
                                        <w:div w:id="1478182371">
                                          <w:marLeft w:val="0"/>
                                          <w:marRight w:val="0"/>
                                          <w:marTop w:val="240"/>
                                          <w:marBottom w:val="120"/>
                                          <w:divBdr>
                                            <w:top w:val="none" w:sz="0" w:space="0" w:color="auto"/>
                                            <w:left w:val="none" w:sz="0" w:space="0" w:color="auto"/>
                                            <w:bottom w:val="none" w:sz="0" w:space="0" w:color="auto"/>
                                            <w:right w:val="none" w:sz="0" w:space="0" w:color="auto"/>
                                          </w:divBdr>
                                        </w:div>
                                        <w:div w:id="1023673371">
                                          <w:marLeft w:val="0"/>
                                          <w:marRight w:val="0"/>
                                          <w:marTop w:val="240"/>
                                          <w:marBottom w:val="120"/>
                                          <w:divBdr>
                                            <w:top w:val="none" w:sz="0" w:space="0" w:color="auto"/>
                                            <w:left w:val="none" w:sz="0" w:space="0" w:color="auto"/>
                                            <w:bottom w:val="none" w:sz="0" w:space="0" w:color="auto"/>
                                            <w:right w:val="none" w:sz="0" w:space="0" w:color="auto"/>
                                          </w:divBdr>
                                        </w:div>
                                        <w:div w:id="2077513206">
                                          <w:marLeft w:val="0"/>
                                          <w:marRight w:val="0"/>
                                          <w:marTop w:val="240"/>
                                          <w:marBottom w:val="120"/>
                                          <w:divBdr>
                                            <w:top w:val="none" w:sz="0" w:space="0" w:color="auto"/>
                                            <w:left w:val="none" w:sz="0" w:space="0" w:color="auto"/>
                                            <w:bottom w:val="none" w:sz="0" w:space="0" w:color="auto"/>
                                            <w:right w:val="none" w:sz="0" w:space="0" w:color="auto"/>
                                          </w:divBdr>
                                        </w:div>
                                        <w:div w:id="1487284823">
                                          <w:marLeft w:val="0"/>
                                          <w:marRight w:val="0"/>
                                          <w:marTop w:val="240"/>
                                          <w:marBottom w:val="120"/>
                                          <w:divBdr>
                                            <w:top w:val="none" w:sz="0" w:space="0" w:color="auto"/>
                                            <w:left w:val="none" w:sz="0" w:space="0" w:color="auto"/>
                                            <w:bottom w:val="none" w:sz="0" w:space="0" w:color="auto"/>
                                            <w:right w:val="none" w:sz="0" w:space="0" w:color="auto"/>
                                          </w:divBdr>
                                        </w:div>
                                        <w:div w:id="1825311187">
                                          <w:marLeft w:val="0"/>
                                          <w:marRight w:val="0"/>
                                          <w:marTop w:val="240"/>
                                          <w:marBottom w:val="120"/>
                                          <w:divBdr>
                                            <w:top w:val="none" w:sz="0" w:space="0" w:color="auto"/>
                                            <w:left w:val="none" w:sz="0" w:space="0" w:color="auto"/>
                                            <w:bottom w:val="none" w:sz="0" w:space="0" w:color="auto"/>
                                            <w:right w:val="none" w:sz="0" w:space="0" w:color="auto"/>
                                          </w:divBdr>
                                        </w:div>
                                        <w:div w:id="1886680163">
                                          <w:marLeft w:val="0"/>
                                          <w:marRight w:val="0"/>
                                          <w:marTop w:val="240"/>
                                          <w:marBottom w:val="120"/>
                                          <w:divBdr>
                                            <w:top w:val="none" w:sz="0" w:space="0" w:color="auto"/>
                                            <w:left w:val="none" w:sz="0" w:space="0" w:color="auto"/>
                                            <w:bottom w:val="none" w:sz="0" w:space="0" w:color="auto"/>
                                            <w:right w:val="none" w:sz="0" w:space="0" w:color="auto"/>
                                          </w:divBdr>
                                        </w:div>
                                        <w:div w:id="571744465">
                                          <w:marLeft w:val="0"/>
                                          <w:marRight w:val="0"/>
                                          <w:marTop w:val="240"/>
                                          <w:marBottom w:val="120"/>
                                          <w:divBdr>
                                            <w:top w:val="none" w:sz="0" w:space="0" w:color="auto"/>
                                            <w:left w:val="none" w:sz="0" w:space="0" w:color="auto"/>
                                            <w:bottom w:val="none" w:sz="0" w:space="0" w:color="auto"/>
                                            <w:right w:val="none" w:sz="0" w:space="0" w:color="auto"/>
                                          </w:divBdr>
                                        </w:div>
                                        <w:div w:id="142240041">
                                          <w:marLeft w:val="0"/>
                                          <w:marRight w:val="0"/>
                                          <w:marTop w:val="240"/>
                                          <w:marBottom w:val="120"/>
                                          <w:divBdr>
                                            <w:top w:val="none" w:sz="0" w:space="0" w:color="auto"/>
                                            <w:left w:val="none" w:sz="0" w:space="0" w:color="auto"/>
                                            <w:bottom w:val="none" w:sz="0" w:space="0" w:color="auto"/>
                                            <w:right w:val="none" w:sz="0" w:space="0" w:color="auto"/>
                                          </w:divBdr>
                                        </w:div>
                                        <w:div w:id="25059104">
                                          <w:marLeft w:val="0"/>
                                          <w:marRight w:val="0"/>
                                          <w:marTop w:val="240"/>
                                          <w:marBottom w:val="120"/>
                                          <w:divBdr>
                                            <w:top w:val="none" w:sz="0" w:space="0" w:color="auto"/>
                                            <w:left w:val="none" w:sz="0" w:space="0" w:color="auto"/>
                                            <w:bottom w:val="none" w:sz="0" w:space="0" w:color="auto"/>
                                            <w:right w:val="none" w:sz="0" w:space="0" w:color="auto"/>
                                          </w:divBdr>
                                        </w:div>
                                        <w:div w:id="60251472">
                                          <w:marLeft w:val="0"/>
                                          <w:marRight w:val="0"/>
                                          <w:marTop w:val="240"/>
                                          <w:marBottom w:val="120"/>
                                          <w:divBdr>
                                            <w:top w:val="none" w:sz="0" w:space="0" w:color="auto"/>
                                            <w:left w:val="none" w:sz="0" w:space="0" w:color="auto"/>
                                            <w:bottom w:val="none" w:sz="0" w:space="0" w:color="auto"/>
                                            <w:right w:val="none" w:sz="0" w:space="0" w:color="auto"/>
                                          </w:divBdr>
                                        </w:div>
                                        <w:div w:id="1990592526">
                                          <w:marLeft w:val="0"/>
                                          <w:marRight w:val="0"/>
                                          <w:marTop w:val="240"/>
                                          <w:marBottom w:val="120"/>
                                          <w:divBdr>
                                            <w:top w:val="none" w:sz="0" w:space="0" w:color="auto"/>
                                            <w:left w:val="none" w:sz="0" w:space="0" w:color="auto"/>
                                            <w:bottom w:val="none" w:sz="0" w:space="0" w:color="auto"/>
                                            <w:right w:val="none" w:sz="0" w:space="0" w:color="auto"/>
                                          </w:divBdr>
                                        </w:div>
                                        <w:div w:id="375280778">
                                          <w:marLeft w:val="0"/>
                                          <w:marRight w:val="0"/>
                                          <w:marTop w:val="240"/>
                                          <w:marBottom w:val="120"/>
                                          <w:divBdr>
                                            <w:top w:val="none" w:sz="0" w:space="0" w:color="auto"/>
                                            <w:left w:val="none" w:sz="0" w:space="0" w:color="auto"/>
                                            <w:bottom w:val="none" w:sz="0" w:space="0" w:color="auto"/>
                                            <w:right w:val="none" w:sz="0" w:space="0" w:color="auto"/>
                                          </w:divBdr>
                                        </w:div>
                                        <w:div w:id="1119840982">
                                          <w:marLeft w:val="0"/>
                                          <w:marRight w:val="0"/>
                                          <w:marTop w:val="240"/>
                                          <w:marBottom w:val="120"/>
                                          <w:divBdr>
                                            <w:top w:val="none" w:sz="0" w:space="0" w:color="auto"/>
                                            <w:left w:val="none" w:sz="0" w:space="0" w:color="auto"/>
                                            <w:bottom w:val="none" w:sz="0" w:space="0" w:color="auto"/>
                                            <w:right w:val="none" w:sz="0" w:space="0" w:color="auto"/>
                                          </w:divBdr>
                                        </w:div>
                                        <w:div w:id="961958422">
                                          <w:marLeft w:val="0"/>
                                          <w:marRight w:val="0"/>
                                          <w:marTop w:val="240"/>
                                          <w:marBottom w:val="120"/>
                                          <w:divBdr>
                                            <w:top w:val="none" w:sz="0" w:space="0" w:color="auto"/>
                                            <w:left w:val="none" w:sz="0" w:space="0" w:color="auto"/>
                                            <w:bottom w:val="none" w:sz="0" w:space="0" w:color="auto"/>
                                            <w:right w:val="none" w:sz="0" w:space="0" w:color="auto"/>
                                          </w:divBdr>
                                        </w:div>
                                        <w:div w:id="672488362">
                                          <w:marLeft w:val="0"/>
                                          <w:marRight w:val="0"/>
                                          <w:marTop w:val="240"/>
                                          <w:marBottom w:val="120"/>
                                          <w:divBdr>
                                            <w:top w:val="none" w:sz="0" w:space="0" w:color="auto"/>
                                            <w:left w:val="none" w:sz="0" w:space="0" w:color="auto"/>
                                            <w:bottom w:val="none" w:sz="0" w:space="0" w:color="auto"/>
                                            <w:right w:val="none" w:sz="0" w:space="0" w:color="auto"/>
                                          </w:divBdr>
                                        </w:div>
                                        <w:div w:id="804738898">
                                          <w:marLeft w:val="0"/>
                                          <w:marRight w:val="0"/>
                                          <w:marTop w:val="240"/>
                                          <w:marBottom w:val="120"/>
                                          <w:divBdr>
                                            <w:top w:val="none" w:sz="0" w:space="0" w:color="auto"/>
                                            <w:left w:val="none" w:sz="0" w:space="0" w:color="auto"/>
                                            <w:bottom w:val="none" w:sz="0" w:space="0" w:color="auto"/>
                                            <w:right w:val="none" w:sz="0" w:space="0" w:color="auto"/>
                                          </w:divBdr>
                                        </w:div>
                                        <w:div w:id="320044728">
                                          <w:marLeft w:val="0"/>
                                          <w:marRight w:val="0"/>
                                          <w:marTop w:val="240"/>
                                          <w:marBottom w:val="120"/>
                                          <w:divBdr>
                                            <w:top w:val="none" w:sz="0" w:space="0" w:color="auto"/>
                                            <w:left w:val="none" w:sz="0" w:space="0" w:color="auto"/>
                                            <w:bottom w:val="none" w:sz="0" w:space="0" w:color="auto"/>
                                            <w:right w:val="none" w:sz="0" w:space="0" w:color="auto"/>
                                          </w:divBdr>
                                        </w:div>
                                        <w:div w:id="329602985">
                                          <w:marLeft w:val="0"/>
                                          <w:marRight w:val="0"/>
                                          <w:marTop w:val="240"/>
                                          <w:marBottom w:val="120"/>
                                          <w:divBdr>
                                            <w:top w:val="none" w:sz="0" w:space="0" w:color="auto"/>
                                            <w:left w:val="none" w:sz="0" w:space="0" w:color="auto"/>
                                            <w:bottom w:val="none" w:sz="0" w:space="0" w:color="auto"/>
                                            <w:right w:val="none" w:sz="0" w:space="0" w:color="auto"/>
                                          </w:divBdr>
                                        </w:div>
                                        <w:div w:id="63988490">
                                          <w:marLeft w:val="0"/>
                                          <w:marRight w:val="0"/>
                                          <w:marTop w:val="240"/>
                                          <w:marBottom w:val="120"/>
                                          <w:divBdr>
                                            <w:top w:val="none" w:sz="0" w:space="0" w:color="auto"/>
                                            <w:left w:val="none" w:sz="0" w:space="0" w:color="auto"/>
                                            <w:bottom w:val="none" w:sz="0" w:space="0" w:color="auto"/>
                                            <w:right w:val="none" w:sz="0" w:space="0" w:color="auto"/>
                                          </w:divBdr>
                                        </w:div>
                                        <w:div w:id="540556835">
                                          <w:marLeft w:val="0"/>
                                          <w:marRight w:val="0"/>
                                          <w:marTop w:val="240"/>
                                          <w:marBottom w:val="120"/>
                                          <w:divBdr>
                                            <w:top w:val="none" w:sz="0" w:space="0" w:color="auto"/>
                                            <w:left w:val="none" w:sz="0" w:space="0" w:color="auto"/>
                                            <w:bottom w:val="none" w:sz="0" w:space="0" w:color="auto"/>
                                            <w:right w:val="none" w:sz="0" w:space="0" w:color="auto"/>
                                          </w:divBdr>
                                        </w:div>
                                        <w:div w:id="139821276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050326">
      <w:bodyDiv w:val="1"/>
      <w:marLeft w:val="0"/>
      <w:marRight w:val="0"/>
      <w:marTop w:val="0"/>
      <w:marBottom w:val="0"/>
      <w:divBdr>
        <w:top w:val="none" w:sz="0" w:space="0" w:color="auto"/>
        <w:left w:val="none" w:sz="0" w:space="0" w:color="auto"/>
        <w:bottom w:val="none" w:sz="0" w:space="0" w:color="auto"/>
        <w:right w:val="none" w:sz="0" w:space="0" w:color="auto"/>
      </w:divBdr>
      <w:divsChild>
        <w:div w:id="1040284109">
          <w:marLeft w:val="0"/>
          <w:marRight w:val="0"/>
          <w:marTop w:val="0"/>
          <w:marBottom w:val="0"/>
          <w:divBdr>
            <w:top w:val="none" w:sz="0" w:space="0" w:color="auto"/>
            <w:left w:val="none" w:sz="0" w:space="0" w:color="auto"/>
            <w:bottom w:val="none" w:sz="0" w:space="0" w:color="auto"/>
            <w:right w:val="none" w:sz="0" w:space="0" w:color="auto"/>
          </w:divBdr>
          <w:divsChild>
            <w:div w:id="1595478739">
              <w:marLeft w:val="0"/>
              <w:marRight w:val="60"/>
              <w:marTop w:val="0"/>
              <w:marBottom w:val="0"/>
              <w:divBdr>
                <w:top w:val="none" w:sz="0" w:space="0" w:color="auto"/>
                <w:left w:val="none" w:sz="0" w:space="0" w:color="auto"/>
                <w:bottom w:val="none" w:sz="0" w:space="0" w:color="auto"/>
                <w:right w:val="none" w:sz="0" w:space="0" w:color="auto"/>
              </w:divBdr>
              <w:divsChild>
                <w:div w:id="1458452446">
                  <w:marLeft w:val="0"/>
                  <w:marRight w:val="0"/>
                  <w:marTop w:val="0"/>
                  <w:marBottom w:val="150"/>
                  <w:divBdr>
                    <w:top w:val="none" w:sz="0" w:space="0" w:color="auto"/>
                    <w:left w:val="none" w:sz="0" w:space="0" w:color="auto"/>
                    <w:bottom w:val="none" w:sz="0" w:space="0" w:color="auto"/>
                    <w:right w:val="none" w:sz="0" w:space="0" w:color="auto"/>
                  </w:divBdr>
                  <w:divsChild>
                    <w:div w:id="1242251871">
                      <w:marLeft w:val="0"/>
                      <w:marRight w:val="0"/>
                      <w:marTop w:val="0"/>
                      <w:marBottom w:val="0"/>
                      <w:divBdr>
                        <w:top w:val="none" w:sz="0" w:space="0" w:color="auto"/>
                        <w:left w:val="none" w:sz="0" w:space="0" w:color="auto"/>
                        <w:bottom w:val="none" w:sz="0" w:space="0" w:color="auto"/>
                        <w:right w:val="none" w:sz="0" w:space="0" w:color="auto"/>
                      </w:divBdr>
                      <w:divsChild>
                        <w:div w:id="869688679">
                          <w:marLeft w:val="0"/>
                          <w:marRight w:val="0"/>
                          <w:marTop w:val="0"/>
                          <w:marBottom w:val="0"/>
                          <w:divBdr>
                            <w:top w:val="none" w:sz="0" w:space="0" w:color="auto"/>
                            <w:left w:val="none" w:sz="0" w:space="0" w:color="auto"/>
                            <w:bottom w:val="none" w:sz="0" w:space="0" w:color="auto"/>
                            <w:right w:val="none" w:sz="0" w:space="0" w:color="auto"/>
                          </w:divBdr>
                          <w:divsChild>
                            <w:div w:id="1523393714">
                              <w:marLeft w:val="0"/>
                              <w:marRight w:val="0"/>
                              <w:marTop w:val="240"/>
                              <w:marBottom w:val="120"/>
                              <w:divBdr>
                                <w:top w:val="none" w:sz="0" w:space="0" w:color="auto"/>
                                <w:left w:val="none" w:sz="0" w:space="0" w:color="auto"/>
                                <w:bottom w:val="none" w:sz="0" w:space="0" w:color="auto"/>
                                <w:right w:val="none" w:sz="0" w:space="0" w:color="auto"/>
                              </w:divBdr>
                            </w:div>
                            <w:div w:id="1262104091">
                              <w:marLeft w:val="0"/>
                              <w:marRight w:val="0"/>
                              <w:marTop w:val="240"/>
                              <w:marBottom w:val="120"/>
                              <w:divBdr>
                                <w:top w:val="none" w:sz="0" w:space="0" w:color="auto"/>
                                <w:left w:val="none" w:sz="0" w:space="0" w:color="auto"/>
                                <w:bottom w:val="none" w:sz="0" w:space="0" w:color="auto"/>
                                <w:right w:val="none" w:sz="0" w:space="0" w:color="auto"/>
                              </w:divBdr>
                            </w:div>
                            <w:div w:id="1615865316">
                              <w:marLeft w:val="0"/>
                              <w:marRight w:val="0"/>
                              <w:marTop w:val="240"/>
                              <w:marBottom w:val="120"/>
                              <w:divBdr>
                                <w:top w:val="none" w:sz="0" w:space="0" w:color="auto"/>
                                <w:left w:val="none" w:sz="0" w:space="0" w:color="auto"/>
                                <w:bottom w:val="none" w:sz="0" w:space="0" w:color="auto"/>
                                <w:right w:val="none" w:sz="0" w:space="0" w:color="auto"/>
                              </w:divBdr>
                            </w:div>
                            <w:div w:id="1016228682">
                              <w:marLeft w:val="0"/>
                              <w:marRight w:val="0"/>
                              <w:marTop w:val="240"/>
                              <w:marBottom w:val="120"/>
                              <w:divBdr>
                                <w:top w:val="none" w:sz="0" w:space="0" w:color="auto"/>
                                <w:left w:val="none" w:sz="0" w:space="0" w:color="auto"/>
                                <w:bottom w:val="none" w:sz="0" w:space="0" w:color="auto"/>
                                <w:right w:val="none" w:sz="0" w:space="0" w:color="auto"/>
                              </w:divBdr>
                            </w:div>
                            <w:div w:id="528026156">
                              <w:marLeft w:val="0"/>
                              <w:marRight w:val="0"/>
                              <w:marTop w:val="240"/>
                              <w:marBottom w:val="120"/>
                              <w:divBdr>
                                <w:top w:val="none" w:sz="0" w:space="0" w:color="auto"/>
                                <w:left w:val="none" w:sz="0" w:space="0" w:color="auto"/>
                                <w:bottom w:val="none" w:sz="0" w:space="0" w:color="auto"/>
                                <w:right w:val="none" w:sz="0" w:space="0" w:color="auto"/>
                              </w:divBdr>
                            </w:div>
                            <w:div w:id="1346858249">
                              <w:marLeft w:val="0"/>
                              <w:marRight w:val="0"/>
                              <w:marTop w:val="240"/>
                              <w:marBottom w:val="120"/>
                              <w:divBdr>
                                <w:top w:val="none" w:sz="0" w:space="0" w:color="auto"/>
                                <w:left w:val="none" w:sz="0" w:space="0" w:color="auto"/>
                                <w:bottom w:val="none" w:sz="0" w:space="0" w:color="auto"/>
                                <w:right w:val="none" w:sz="0" w:space="0" w:color="auto"/>
                              </w:divBdr>
                            </w:div>
                            <w:div w:id="314726929">
                              <w:marLeft w:val="0"/>
                              <w:marRight w:val="0"/>
                              <w:marTop w:val="240"/>
                              <w:marBottom w:val="120"/>
                              <w:divBdr>
                                <w:top w:val="none" w:sz="0" w:space="0" w:color="auto"/>
                                <w:left w:val="none" w:sz="0" w:space="0" w:color="auto"/>
                                <w:bottom w:val="none" w:sz="0" w:space="0" w:color="auto"/>
                                <w:right w:val="none" w:sz="0" w:space="0" w:color="auto"/>
                              </w:divBdr>
                            </w:div>
                            <w:div w:id="1399400783">
                              <w:marLeft w:val="0"/>
                              <w:marRight w:val="0"/>
                              <w:marTop w:val="240"/>
                              <w:marBottom w:val="120"/>
                              <w:divBdr>
                                <w:top w:val="none" w:sz="0" w:space="0" w:color="auto"/>
                                <w:left w:val="none" w:sz="0" w:space="0" w:color="auto"/>
                                <w:bottom w:val="none" w:sz="0" w:space="0" w:color="auto"/>
                                <w:right w:val="none" w:sz="0" w:space="0" w:color="auto"/>
                              </w:divBdr>
                            </w:div>
                            <w:div w:id="1329987778">
                              <w:marLeft w:val="0"/>
                              <w:marRight w:val="0"/>
                              <w:marTop w:val="240"/>
                              <w:marBottom w:val="120"/>
                              <w:divBdr>
                                <w:top w:val="none" w:sz="0" w:space="0" w:color="auto"/>
                                <w:left w:val="none" w:sz="0" w:space="0" w:color="auto"/>
                                <w:bottom w:val="none" w:sz="0" w:space="0" w:color="auto"/>
                                <w:right w:val="none" w:sz="0" w:space="0" w:color="auto"/>
                              </w:divBdr>
                            </w:div>
                            <w:div w:id="535965774">
                              <w:marLeft w:val="0"/>
                              <w:marRight w:val="0"/>
                              <w:marTop w:val="240"/>
                              <w:marBottom w:val="120"/>
                              <w:divBdr>
                                <w:top w:val="none" w:sz="0" w:space="0" w:color="auto"/>
                                <w:left w:val="none" w:sz="0" w:space="0" w:color="auto"/>
                                <w:bottom w:val="none" w:sz="0" w:space="0" w:color="auto"/>
                                <w:right w:val="none" w:sz="0" w:space="0" w:color="auto"/>
                              </w:divBdr>
                            </w:div>
                            <w:div w:id="918095107">
                              <w:marLeft w:val="0"/>
                              <w:marRight w:val="0"/>
                              <w:marTop w:val="240"/>
                              <w:marBottom w:val="120"/>
                              <w:divBdr>
                                <w:top w:val="none" w:sz="0" w:space="0" w:color="auto"/>
                                <w:left w:val="none" w:sz="0" w:space="0" w:color="auto"/>
                                <w:bottom w:val="none" w:sz="0" w:space="0" w:color="auto"/>
                                <w:right w:val="none" w:sz="0" w:space="0" w:color="auto"/>
                              </w:divBdr>
                            </w:div>
                            <w:div w:id="1142501433">
                              <w:marLeft w:val="0"/>
                              <w:marRight w:val="0"/>
                              <w:marTop w:val="240"/>
                              <w:marBottom w:val="120"/>
                              <w:divBdr>
                                <w:top w:val="none" w:sz="0" w:space="0" w:color="auto"/>
                                <w:left w:val="none" w:sz="0" w:space="0" w:color="auto"/>
                                <w:bottom w:val="none" w:sz="0" w:space="0" w:color="auto"/>
                                <w:right w:val="none" w:sz="0" w:space="0" w:color="auto"/>
                              </w:divBdr>
                            </w:div>
                            <w:div w:id="5597496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31447">
      <w:bodyDiv w:val="1"/>
      <w:marLeft w:val="0"/>
      <w:marRight w:val="0"/>
      <w:marTop w:val="0"/>
      <w:marBottom w:val="0"/>
      <w:divBdr>
        <w:top w:val="none" w:sz="0" w:space="0" w:color="auto"/>
        <w:left w:val="none" w:sz="0" w:space="0" w:color="auto"/>
        <w:bottom w:val="none" w:sz="0" w:space="0" w:color="auto"/>
        <w:right w:val="none" w:sz="0" w:space="0" w:color="auto"/>
      </w:divBdr>
      <w:divsChild>
        <w:div w:id="1282149540">
          <w:marLeft w:val="0"/>
          <w:marRight w:val="0"/>
          <w:marTop w:val="0"/>
          <w:marBottom w:val="0"/>
          <w:divBdr>
            <w:top w:val="none" w:sz="0" w:space="0" w:color="auto"/>
            <w:left w:val="none" w:sz="0" w:space="0" w:color="auto"/>
            <w:bottom w:val="none" w:sz="0" w:space="0" w:color="auto"/>
            <w:right w:val="none" w:sz="0" w:space="0" w:color="auto"/>
          </w:divBdr>
          <w:divsChild>
            <w:div w:id="95757777">
              <w:marLeft w:val="0"/>
              <w:marRight w:val="0"/>
              <w:marTop w:val="0"/>
              <w:marBottom w:val="0"/>
              <w:divBdr>
                <w:top w:val="none" w:sz="0" w:space="0" w:color="auto"/>
                <w:left w:val="none" w:sz="0" w:space="0" w:color="auto"/>
                <w:bottom w:val="none" w:sz="0" w:space="0" w:color="auto"/>
                <w:right w:val="none" w:sz="0" w:space="0" w:color="auto"/>
              </w:divBdr>
              <w:divsChild>
                <w:div w:id="826017769">
                  <w:marLeft w:val="-204"/>
                  <w:marRight w:val="-204"/>
                  <w:marTop w:val="0"/>
                  <w:marBottom w:val="0"/>
                  <w:divBdr>
                    <w:top w:val="none" w:sz="0" w:space="0" w:color="auto"/>
                    <w:left w:val="none" w:sz="0" w:space="0" w:color="auto"/>
                    <w:bottom w:val="none" w:sz="0" w:space="0" w:color="auto"/>
                    <w:right w:val="none" w:sz="0" w:space="0" w:color="auto"/>
                  </w:divBdr>
                  <w:divsChild>
                    <w:div w:id="1055197886">
                      <w:marLeft w:val="0"/>
                      <w:marRight w:val="0"/>
                      <w:marTop w:val="0"/>
                      <w:marBottom w:val="0"/>
                      <w:divBdr>
                        <w:top w:val="none" w:sz="0" w:space="0" w:color="auto"/>
                        <w:left w:val="none" w:sz="0" w:space="0" w:color="auto"/>
                        <w:bottom w:val="none" w:sz="0" w:space="0" w:color="auto"/>
                        <w:right w:val="none" w:sz="0" w:space="0" w:color="auto"/>
                      </w:divBdr>
                      <w:divsChild>
                        <w:div w:id="1245720808">
                          <w:marLeft w:val="0"/>
                          <w:marRight w:val="0"/>
                          <w:marTop w:val="0"/>
                          <w:marBottom w:val="0"/>
                          <w:divBdr>
                            <w:top w:val="none" w:sz="0" w:space="0" w:color="auto"/>
                            <w:left w:val="none" w:sz="0" w:space="0" w:color="auto"/>
                            <w:bottom w:val="none" w:sz="0" w:space="0" w:color="auto"/>
                            <w:right w:val="none" w:sz="0" w:space="0" w:color="auto"/>
                          </w:divBdr>
                          <w:divsChild>
                            <w:div w:id="962879633">
                              <w:marLeft w:val="-204"/>
                              <w:marRight w:val="-204"/>
                              <w:marTop w:val="0"/>
                              <w:marBottom w:val="0"/>
                              <w:divBdr>
                                <w:top w:val="none" w:sz="0" w:space="0" w:color="auto"/>
                                <w:left w:val="none" w:sz="0" w:space="0" w:color="auto"/>
                                <w:bottom w:val="none" w:sz="0" w:space="0" w:color="auto"/>
                                <w:right w:val="none" w:sz="0" w:space="0" w:color="auto"/>
                              </w:divBdr>
                              <w:divsChild>
                                <w:div w:id="302270701">
                                  <w:marLeft w:val="0"/>
                                  <w:marRight w:val="0"/>
                                  <w:marTop w:val="0"/>
                                  <w:marBottom w:val="0"/>
                                  <w:divBdr>
                                    <w:top w:val="none" w:sz="0" w:space="0" w:color="auto"/>
                                    <w:left w:val="none" w:sz="0" w:space="0" w:color="auto"/>
                                    <w:bottom w:val="none" w:sz="0" w:space="0" w:color="auto"/>
                                    <w:right w:val="none" w:sz="0" w:space="0" w:color="auto"/>
                                  </w:divBdr>
                                  <w:divsChild>
                                    <w:div w:id="1722365829">
                                      <w:marLeft w:val="0"/>
                                      <w:marRight w:val="0"/>
                                      <w:marTop w:val="0"/>
                                      <w:marBottom w:val="0"/>
                                      <w:divBdr>
                                        <w:top w:val="none" w:sz="0" w:space="0" w:color="auto"/>
                                        <w:left w:val="none" w:sz="0" w:space="0" w:color="auto"/>
                                        <w:bottom w:val="none" w:sz="0" w:space="0" w:color="auto"/>
                                        <w:right w:val="none" w:sz="0" w:space="0" w:color="auto"/>
                                      </w:divBdr>
                                      <w:divsChild>
                                        <w:div w:id="1410544488">
                                          <w:marLeft w:val="0"/>
                                          <w:marRight w:val="0"/>
                                          <w:marTop w:val="240"/>
                                          <w:marBottom w:val="120"/>
                                          <w:divBdr>
                                            <w:top w:val="none" w:sz="0" w:space="0" w:color="auto"/>
                                            <w:left w:val="none" w:sz="0" w:space="0" w:color="auto"/>
                                            <w:bottom w:val="none" w:sz="0" w:space="0" w:color="auto"/>
                                            <w:right w:val="none" w:sz="0" w:space="0" w:color="auto"/>
                                          </w:divBdr>
                                        </w:div>
                                        <w:div w:id="625160261">
                                          <w:marLeft w:val="0"/>
                                          <w:marRight w:val="0"/>
                                          <w:marTop w:val="240"/>
                                          <w:marBottom w:val="120"/>
                                          <w:divBdr>
                                            <w:top w:val="none" w:sz="0" w:space="0" w:color="auto"/>
                                            <w:left w:val="none" w:sz="0" w:space="0" w:color="auto"/>
                                            <w:bottom w:val="none" w:sz="0" w:space="0" w:color="auto"/>
                                            <w:right w:val="none" w:sz="0" w:space="0" w:color="auto"/>
                                          </w:divBdr>
                                        </w:div>
                                        <w:div w:id="1536885633">
                                          <w:marLeft w:val="0"/>
                                          <w:marRight w:val="0"/>
                                          <w:marTop w:val="240"/>
                                          <w:marBottom w:val="120"/>
                                          <w:divBdr>
                                            <w:top w:val="none" w:sz="0" w:space="0" w:color="auto"/>
                                            <w:left w:val="none" w:sz="0" w:space="0" w:color="auto"/>
                                            <w:bottom w:val="none" w:sz="0" w:space="0" w:color="auto"/>
                                            <w:right w:val="none" w:sz="0" w:space="0" w:color="auto"/>
                                          </w:divBdr>
                                        </w:div>
                                        <w:div w:id="1745950250">
                                          <w:marLeft w:val="0"/>
                                          <w:marRight w:val="0"/>
                                          <w:marTop w:val="240"/>
                                          <w:marBottom w:val="120"/>
                                          <w:divBdr>
                                            <w:top w:val="none" w:sz="0" w:space="0" w:color="auto"/>
                                            <w:left w:val="none" w:sz="0" w:space="0" w:color="auto"/>
                                            <w:bottom w:val="none" w:sz="0" w:space="0" w:color="auto"/>
                                            <w:right w:val="none" w:sz="0" w:space="0" w:color="auto"/>
                                          </w:divBdr>
                                        </w:div>
                                        <w:div w:id="1390761198">
                                          <w:marLeft w:val="0"/>
                                          <w:marRight w:val="0"/>
                                          <w:marTop w:val="240"/>
                                          <w:marBottom w:val="120"/>
                                          <w:divBdr>
                                            <w:top w:val="none" w:sz="0" w:space="0" w:color="auto"/>
                                            <w:left w:val="none" w:sz="0" w:space="0" w:color="auto"/>
                                            <w:bottom w:val="none" w:sz="0" w:space="0" w:color="auto"/>
                                            <w:right w:val="none" w:sz="0" w:space="0" w:color="auto"/>
                                          </w:divBdr>
                                        </w:div>
                                        <w:div w:id="1213541109">
                                          <w:marLeft w:val="0"/>
                                          <w:marRight w:val="0"/>
                                          <w:marTop w:val="240"/>
                                          <w:marBottom w:val="120"/>
                                          <w:divBdr>
                                            <w:top w:val="none" w:sz="0" w:space="0" w:color="auto"/>
                                            <w:left w:val="none" w:sz="0" w:space="0" w:color="auto"/>
                                            <w:bottom w:val="none" w:sz="0" w:space="0" w:color="auto"/>
                                            <w:right w:val="none" w:sz="0" w:space="0" w:color="auto"/>
                                          </w:divBdr>
                                        </w:div>
                                        <w:div w:id="289898485">
                                          <w:marLeft w:val="0"/>
                                          <w:marRight w:val="0"/>
                                          <w:marTop w:val="240"/>
                                          <w:marBottom w:val="120"/>
                                          <w:divBdr>
                                            <w:top w:val="none" w:sz="0" w:space="0" w:color="auto"/>
                                            <w:left w:val="none" w:sz="0" w:space="0" w:color="auto"/>
                                            <w:bottom w:val="none" w:sz="0" w:space="0" w:color="auto"/>
                                            <w:right w:val="none" w:sz="0" w:space="0" w:color="auto"/>
                                          </w:divBdr>
                                        </w:div>
                                        <w:div w:id="228616774">
                                          <w:marLeft w:val="0"/>
                                          <w:marRight w:val="0"/>
                                          <w:marTop w:val="240"/>
                                          <w:marBottom w:val="120"/>
                                          <w:divBdr>
                                            <w:top w:val="none" w:sz="0" w:space="0" w:color="auto"/>
                                            <w:left w:val="none" w:sz="0" w:space="0" w:color="auto"/>
                                            <w:bottom w:val="none" w:sz="0" w:space="0" w:color="auto"/>
                                            <w:right w:val="none" w:sz="0" w:space="0" w:color="auto"/>
                                          </w:divBdr>
                                        </w:div>
                                        <w:div w:id="66205111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052846">
      <w:bodyDiv w:val="1"/>
      <w:marLeft w:val="0"/>
      <w:marRight w:val="0"/>
      <w:marTop w:val="0"/>
      <w:marBottom w:val="0"/>
      <w:divBdr>
        <w:top w:val="none" w:sz="0" w:space="0" w:color="auto"/>
        <w:left w:val="none" w:sz="0" w:space="0" w:color="auto"/>
        <w:bottom w:val="none" w:sz="0" w:space="0" w:color="auto"/>
        <w:right w:val="none" w:sz="0" w:space="0" w:color="auto"/>
      </w:divBdr>
      <w:divsChild>
        <w:div w:id="2111847388">
          <w:marLeft w:val="0"/>
          <w:marRight w:val="0"/>
          <w:marTop w:val="0"/>
          <w:marBottom w:val="0"/>
          <w:divBdr>
            <w:top w:val="none" w:sz="0" w:space="0" w:color="auto"/>
            <w:left w:val="none" w:sz="0" w:space="0" w:color="auto"/>
            <w:bottom w:val="none" w:sz="0" w:space="0" w:color="auto"/>
            <w:right w:val="none" w:sz="0" w:space="0" w:color="auto"/>
          </w:divBdr>
          <w:divsChild>
            <w:div w:id="2035615638">
              <w:marLeft w:val="0"/>
              <w:marRight w:val="0"/>
              <w:marTop w:val="0"/>
              <w:marBottom w:val="0"/>
              <w:divBdr>
                <w:top w:val="none" w:sz="0" w:space="0" w:color="auto"/>
                <w:left w:val="none" w:sz="0" w:space="0" w:color="auto"/>
                <w:bottom w:val="none" w:sz="0" w:space="0" w:color="auto"/>
                <w:right w:val="none" w:sz="0" w:space="0" w:color="auto"/>
              </w:divBdr>
              <w:divsChild>
                <w:div w:id="87578757">
                  <w:marLeft w:val="-204"/>
                  <w:marRight w:val="-204"/>
                  <w:marTop w:val="0"/>
                  <w:marBottom w:val="0"/>
                  <w:divBdr>
                    <w:top w:val="none" w:sz="0" w:space="0" w:color="auto"/>
                    <w:left w:val="none" w:sz="0" w:space="0" w:color="auto"/>
                    <w:bottom w:val="none" w:sz="0" w:space="0" w:color="auto"/>
                    <w:right w:val="none" w:sz="0" w:space="0" w:color="auto"/>
                  </w:divBdr>
                  <w:divsChild>
                    <w:div w:id="289675656">
                      <w:marLeft w:val="0"/>
                      <w:marRight w:val="0"/>
                      <w:marTop w:val="0"/>
                      <w:marBottom w:val="0"/>
                      <w:divBdr>
                        <w:top w:val="none" w:sz="0" w:space="0" w:color="auto"/>
                        <w:left w:val="none" w:sz="0" w:space="0" w:color="auto"/>
                        <w:bottom w:val="none" w:sz="0" w:space="0" w:color="auto"/>
                        <w:right w:val="none" w:sz="0" w:space="0" w:color="auto"/>
                      </w:divBdr>
                      <w:divsChild>
                        <w:div w:id="2049598261">
                          <w:marLeft w:val="0"/>
                          <w:marRight w:val="0"/>
                          <w:marTop w:val="0"/>
                          <w:marBottom w:val="0"/>
                          <w:divBdr>
                            <w:top w:val="none" w:sz="0" w:space="0" w:color="auto"/>
                            <w:left w:val="none" w:sz="0" w:space="0" w:color="auto"/>
                            <w:bottom w:val="none" w:sz="0" w:space="0" w:color="auto"/>
                            <w:right w:val="none" w:sz="0" w:space="0" w:color="auto"/>
                          </w:divBdr>
                          <w:divsChild>
                            <w:div w:id="1665157185">
                              <w:marLeft w:val="-204"/>
                              <w:marRight w:val="-204"/>
                              <w:marTop w:val="0"/>
                              <w:marBottom w:val="0"/>
                              <w:divBdr>
                                <w:top w:val="none" w:sz="0" w:space="0" w:color="auto"/>
                                <w:left w:val="none" w:sz="0" w:space="0" w:color="auto"/>
                                <w:bottom w:val="none" w:sz="0" w:space="0" w:color="auto"/>
                                <w:right w:val="none" w:sz="0" w:space="0" w:color="auto"/>
                              </w:divBdr>
                              <w:divsChild>
                                <w:div w:id="574167721">
                                  <w:marLeft w:val="0"/>
                                  <w:marRight w:val="0"/>
                                  <w:marTop w:val="0"/>
                                  <w:marBottom w:val="0"/>
                                  <w:divBdr>
                                    <w:top w:val="none" w:sz="0" w:space="0" w:color="auto"/>
                                    <w:left w:val="none" w:sz="0" w:space="0" w:color="auto"/>
                                    <w:bottom w:val="none" w:sz="0" w:space="0" w:color="auto"/>
                                    <w:right w:val="none" w:sz="0" w:space="0" w:color="auto"/>
                                  </w:divBdr>
                                  <w:divsChild>
                                    <w:div w:id="1044066408">
                                      <w:marLeft w:val="0"/>
                                      <w:marRight w:val="0"/>
                                      <w:marTop w:val="0"/>
                                      <w:marBottom w:val="0"/>
                                      <w:divBdr>
                                        <w:top w:val="none" w:sz="0" w:space="0" w:color="auto"/>
                                        <w:left w:val="none" w:sz="0" w:space="0" w:color="auto"/>
                                        <w:bottom w:val="none" w:sz="0" w:space="0" w:color="auto"/>
                                        <w:right w:val="none" w:sz="0" w:space="0" w:color="auto"/>
                                      </w:divBdr>
                                      <w:divsChild>
                                        <w:div w:id="66964899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polje.si/razpis" TargetMode="Externa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4A401-4E1D-4DFE-8F28-C7BDF626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4225</Words>
  <Characters>24084</Characters>
  <Application>Microsoft Office Word</Application>
  <DocSecurity>8</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Nevenka</cp:lastModifiedBy>
  <cp:revision>4</cp:revision>
  <cp:lastPrinted>2017-08-16T12:01:00Z</cp:lastPrinted>
  <dcterms:created xsi:type="dcterms:W3CDTF">2017-08-18T07:37:00Z</dcterms:created>
  <dcterms:modified xsi:type="dcterms:W3CDTF">2017-08-18T07:37:00Z</dcterms:modified>
</cp:coreProperties>
</file>